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D0" w:rsidRPr="00A857D0" w:rsidRDefault="00A857D0" w:rsidP="00A857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D0">
        <w:rPr>
          <w:rFonts w:ascii="Times New Roman" w:hAnsi="Times New Roman" w:cs="Times New Roman"/>
          <w:b/>
          <w:sz w:val="24"/>
          <w:szCs w:val="24"/>
        </w:rPr>
        <w:t>Условия реализации образовательной программы среднего общего образования</w:t>
      </w:r>
    </w:p>
    <w:p w:rsidR="00A857D0" w:rsidRDefault="00A857D0" w:rsidP="00A85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D0">
        <w:rPr>
          <w:rFonts w:ascii="Times New Roman" w:hAnsi="Times New Roman" w:cs="Times New Roman"/>
          <w:b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C70" w:rsidRDefault="00A857D0" w:rsidP="00A85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7D0">
        <w:rPr>
          <w:rFonts w:ascii="Times New Roman" w:hAnsi="Times New Roman" w:cs="Times New Roman"/>
          <w:sz w:val="24"/>
          <w:szCs w:val="24"/>
        </w:rPr>
        <w:t xml:space="preserve"> Гимназия на 100% укомплектована педагогическими, руководящими кадрами и иными работниками, имеющими необходимую квалификацию для решения задач, определенных основной образовательной программой основного общего образования, способными к инновационной профессиональной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134"/>
        <w:gridCol w:w="1412"/>
      </w:tblGrid>
      <w:tr w:rsidR="00A857D0" w:rsidTr="00302AC7">
        <w:tc>
          <w:tcPr>
            <w:tcW w:w="1980" w:type="dxa"/>
            <w:vMerge w:val="restart"/>
          </w:tcPr>
          <w:p w:rsidR="00A857D0" w:rsidRP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Должность в соответствии с ЕКС</w:t>
            </w:r>
          </w:p>
        </w:tc>
        <w:tc>
          <w:tcPr>
            <w:tcW w:w="4819" w:type="dxa"/>
            <w:vMerge w:val="restart"/>
          </w:tcPr>
          <w:p w:rsidR="00A857D0" w:rsidRP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546" w:type="dxa"/>
            <w:gridSpan w:val="2"/>
          </w:tcPr>
          <w:p w:rsidR="00A857D0" w:rsidRP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</w:tr>
      <w:tr w:rsidR="00A857D0" w:rsidTr="00302AC7">
        <w:tc>
          <w:tcPr>
            <w:tcW w:w="1980" w:type="dxa"/>
            <w:vMerge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2" w:type="dxa"/>
          </w:tcPr>
          <w:p w:rsid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A857D0" w:rsidTr="00302AC7">
        <w:tc>
          <w:tcPr>
            <w:tcW w:w="1980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4819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      </w:r>
            <w:proofErr w:type="gramStart"/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proofErr w:type="gramEnd"/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(воспитанников, детей) и работников образовательного учреждения в установленном законодательством Российской Федерации порядке.</w:t>
            </w:r>
          </w:p>
          <w:p w:rsidR="00A857D0" w:rsidRP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образования, 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отчёта о деятельности образовательного учреждения в целом. Выполняет правила по охране труда и пожарной безопасности</w:t>
            </w:r>
          </w:p>
        </w:tc>
        <w:tc>
          <w:tcPr>
            <w:tcW w:w="1134" w:type="dxa"/>
          </w:tcPr>
          <w:p w:rsid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" w:type="dxa"/>
          </w:tcPr>
          <w:p w:rsid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7D0" w:rsidTr="00302AC7">
        <w:tc>
          <w:tcPr>
            <w:tcW w:w="1980" w:type="dxa"/>
          </w:tcPr>
          <w:p w:rsidR="00A857D0" w:rsidRP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(директора)</w:t>
            </w:r>
          </w:p>
        </w:tc>
        <w:tc>
          <w:tcPr>
            <w:tcW w:w="4819" w:type="dxa"/>
          </w:tcPr>
          <w:p w:rsidR="00A857D0" w:rsidRP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</w:t>
            </w:r>
            <w:proofErr w:type="spellStart"/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культурномассовую</w:t>
            </w:r>
            <w:proofErr w:type="spellEnd"/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4 нет педагогических кадров, организует 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</w:t>
            </w:r>
            <w:r w:rsidR="00302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</w:t>
            </w:r>
          </w:p>
        </w:tc>
        <w:tc>
          <w:tcPr>
            <w:tcW w:w="1134" w:type="dxa"/>
          </w:tcPr>
          <w:p w:rsid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2" w:type="dxa"/>
          </w:tcPr>
          <w:p w:rsidR="00A857D0" w:rsidRDefault="00A857D0" w:rsidP="00A8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7D0" w:rsidTr="00302AC7">
        <w:tc>
          <w:tcPr>
            <w:tcW w:w="1980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A857D0" w:rsidRP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</w:t>
            </w:r>
            <w:r w:rsidRPr="00A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      </w:r>
            <w:proofErr w:type="spellStart"/>
            <w:r w:rsidRPr="00A857D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57D0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</w:t>
            </w:r>
            <w:r w:rsidRPr="00A857D0">
              <w:rPr>
                <w:rFonts w:ascii="Times New Roman" w:hAnsi="Times New Roman" w:cs="Times New Roman"/>
              </w:rPr>
              <w:t>по охране труда и пожарной безопасности</w:t>
            </w:r>
          </w:p>
        </w:tc>
        <w:tc>
          <w:tcPr>
            <w:tcW w:w="1134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819" w:type="dxa"/>
            <w:vMerge/>
          </w:tcPr>
          <w:p w:rsidR="00302AC7" w:rsidRPr="00A857D0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819" w:type="dxa"/>
            <w:vMerge/>
          </w:tcPr>
          <w:p w:rsidR="00302AC7" w:rsidRPr="00A857D0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7D0" w:rsidTr="00302AC7">
        <w:tc>
          <w:tcPr>
            <w:tcW w:w="1980" w:type="dxa"/>
          </w:tcPr>
          <w:p w:rsidR="00A857D0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4819" w:type="dxa"/>
            <w:vMerge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7D0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A857D0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7D0" w:rsidTr="00302AC7">
        <w:tc>
          <w:tcPr>
            <w:tcW w:w="1980" w:type="dxa"/>
          </w:tcPr>
          <w:p w:rsidR="00A857D0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4819" w:type="dxa"/>
            <w:vMerge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7D0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A857D0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30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4819" w:type="dxa"/>
            <w:vMerge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7D0" w:rsidTr="00302AC7">
        <w:tc>
          <w:tcPr>
            <w:tcW w:w="1980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857D0" w:rsidRDefault="00A857D0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7" w:rsidTr="00302AC7">
        <w:tc>
          <w:tcPr>
            <w:tcW w:w="1980" w:type="dxa"/>
          </w:tcPr>
          <w:p w:rsid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819" w:type="dxa"/>
          </w:tcPr>
          <w:p w:rsidR="00302AC7" w:rsidRPr="00302AC7" w:rsidRDefault="00302AC7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C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 опираясь на достижения в </w:t>
            </w:r>
            <w:r w:rsidRPr="0030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</w:t>
            </w:r>
            <w:proofErr w:type="gramStart"/>
            <w:r w:rsidRPr="00302AC7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302AC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      </w:r>
            <w:proofErr w:type="spellStart"/>
            <w:r w:rsidRPr="00302A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AC7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1 нет учреждений культуры и спорта, родителей (лиц, их заменяющих), общественность. Оказывает поддержку </w:t>
            </w:r>
            <w:r w:rsidRPr="0030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</w:t>
            </w:r>
          </w:p>
        </w:tc>
        <w:tc>
          <w:tcPr>
            <w:tcW w:w="1134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" w:type="dxa"/>
          </w:tcPr>
          <w:p w:rsidR="00302AC7" w:rsidRDefault="00302AC7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CB3" w:rsidTr="00302AC7">
        <w:tc>
          <w:tcPr>
            <w:tcW w:w="1980" w:type="dxa"/>
          </w:tcPr>
          <w:p w:rsidR="002E1CB3" w:rsidRPr="00E1468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4819" w:type="dxa"/>
          </w:tcPr>
          <w:p w:rsidR="002E1CB3" w:rsidRPr="001F6BCE" w:rsidRDefault="001F6BCE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</w:t>
            </w:r>
            <w:proofErr w:type="gramStart"/>
            <w:r w:rsidRPr="001F6BCE">
              <w:rPr>
                <w:rFonts w:ascii="Times New Roman" w:hAnsi="Times New Roman" w:cs="Times New Roman"/>
                <w:sz w:val="24"/>
                <w:szCs w:val="24"/>
              </w:rPr>
              <w:t>ресурсы..</w:t>
            </w:r>
            <w:proofErr w:type="gramEnd"/>
            <w:r w:rsidRPr="001F6BCE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</w:t>
            </w:r>
            <w:r w:rsidRPr="001F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      </w:r>
            <w:proofErr w:type="spellStart"/>
            <w:r w:rsidRPr="001F6BC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6BCE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1 нет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      </w:r>
            <w:proofErr w:type="spellStart"/>
            <w:r w:rsidRPr="001F6BC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F6BC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</w:t>
            </w:r>
          </w:p>
        </w:tc>
        <w:tc>
          <w:tcPr>
            <w:tcW w:w="1134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CB3" w:rsidTr="00302AC7">
        <w:tc>
          <w:tcPr>
            <w:tcW w:w="1980" w:type="dxa"/>
          </w:tcPr>
          <w:p w:rsidR="002E1CB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19" w:type="dxa"/>
          </w:tcPr>
          <w:p w:rsidR="002E1CB3" w:rsidRPr="00E14683" w:rsidRDefault="00E14683" w:rsidP="00E14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Осуществляет дополнительное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 </w:t>
            </w:r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</w:t>
            </w:r>
            <w:r w:rsidRPr="00E1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</w:t>
            </w:r>
            <w:r w:rsidRPr="00E1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</w:t>
            </w:r>
          </w:p>
        </w:tc>
        <w:tc>
          <w:tcPr>
            <w:tcW w:w="1134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CB3" w:rsidTr="00302AC7">
        <w:tc>
          <w:tcPr>
            <w:tcW w:w="1980" w:type="dxa"/>
          </w:tcPr>
          <w:p w:rsidR="002E1CB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основ ОБЖ</w:t>
            </w:r>
          </w:p>
        </w:tc>
        <w:tc>
          <w:tcPr>
            <w:tcW w:w="4819" w:type="dxa"/>
          </w:tcPr>
          <w:p w:rsidR="002E1CB3" w:rsidRPr="00E1468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</w:t>
            </w:r>
            <w:r w:rsidRPr="00E1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1 нет ГО с работниками образовательного учреждения. Готовит и проводит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командно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-штабные,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тактико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</w:t>
            </w:r>
            <w:r w:rsidRPr="00E1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</w:t>
            </w:r>
          </w:p>
        </w:tc>
        <w:tc>
          <w:tcPr>
            <w:tcW w:w="1134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CB3" w:rsidTr="00302AC7">
        <w:tc>
          <w:tcPr>
            <w:tcW w:w="1980" w:type="dxa"/>
          </w:tcPr>
          <w:p w:rsidR="002E1CB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4819" w:type="dxa"/>
          </w:tcPr>
          <w:p w:rsidR="002E1CB3" w:rsidRPr="00E1468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методическую работу в образовательных учреждениях всех типов и видов, мультимедийных библиотеках, методических,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методических кабинетах (центрах) (далее – учреждениях). Анализирует состояние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(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 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</w:t>
            </w:r>
            <w:proofErr w:type="spellStart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14683">
              <w:rPr>
                <w:rFonts w:ascii="Times New Roman" w:hAnsi="Times New Roman" w:cs="Times New Roman"/>
                <w:sz w:val="24"/>
                <w:szCs w:val="24"/>
              </w:rPr>
              <w:t xml:space="preserve"> 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нет 1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</w:t>
            </w:r>
            <w:r w:rsidRPr="00E14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 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Участвует в разработке перспективных планов издания учебных пособий, методических материалов</w:t>
            </w:r>
          </w:p>
        </w:tc>
        <w:tc>
          <w:tcPr>
            <w:tcW w:w="1134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CB3" w:rsidTr="00302AC7">
        <w:tc>
          <w:tcPr>
            <w:tcW w:w="1980" w:type="dxa"/>
          </w:tcPr>
          <w:p w:rsidR="002E1CB3" w:rsidRDefault="00E1468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2E1CB3" w:rsidRPr="00302AC7" w:rsidRDefault="002E1CB3" w:rsidP="00A8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2E1CB3" w:rsidRDefault="00E14683" w:rsidP="0030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57D0" w:rsidRDefault="00A857D0" w:rsidP="00A85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683" w:rsidRDefault="00E14683" w:rsidP="00A85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683">
        <w:rPr>
          <w:rFonts w:ascii="Times New Roman" w:hAnsi="Times New Roman" w:cs="Times New Roman"/>
          <w:sz w:val="24"/>
          <w:szCs w:val="24"/>
        </w:rPr>
        <w:t>Содержание деятельности руководящих и педагогических работников определяется их должностными инструкциями, включающими конкретный перечень обязанностей с учетом особенностей организации труда и управления, а также прав, ответственности и компетентности работников гимназии, которые разработаны на основе квалификационных характеристик, представленных в Едином квалификационном справочнике должностей руководителей, специалистов и служащих (ЕКС) в разделе «Квалификационные характеристики должностей работников образования»;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8C9" w:rsidRDefault="00AC3B7F" w:rsidP="00A85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64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B7F">
        <w:rPr>
          <w:rFonts w:ascii="Times New Roman" w:hAnsi="Times New Roman" w:cs="Times New Roman"/>
          <w:sz w:val="24"/>
          <w:szCs w:val="24"/>
        </w:rPr>
        <w:t xml:space="preserve">Педагогические работники гимназии проходят аттестацию в целях подтверждения их соответствия занимаемым должностям на основе оценки их профессиональной деятельности или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гимназии на основании Порядка проведения аттестации педагогических работников организаций, осуществляющих образовательную деятельность» (утверждён приказом Министерства образования и науки Российской Федерации «Об утверждении порядка </w:t>
      </w:r>
      <w:r w:rsidRPr="00AC3B7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аттестации педагогических работников организаций, осуществляющих образовательную деятельность» от 07.04.2014 №276). Проведение аттестации в целях установления квалификационной категории педагогических работников осуществляется аттестационной комиссией Департамента образования и молодёжной политики ХМАО-Югры на основании Положения об организации и проведении аттестации педагогических работников организаций, осуществляющих образовательную деятельность на территории Ханты-Мансийского автономного округа-Югры, утверждённого Приказом Департамента образования и молодёжной политики ХМАО-Югры «Об аттестации педагогических работников организаций, осуществляющих образовательную деятельность на территории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ХантыМансийского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автономного округа-Югры» от 24.05.2016 №828</w:t>
      </w:r>
    </w:p>
    <w:p w:rsidR="00AC3B7F" w:rsidRDefault="00AC3B7F" w:rsidP="00A85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B7F" w:rsidRDefault="00AC3B7F" w:rsidP="00AC3B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7F">
        <w:rPr>
          <w:rFonts w:ascii="Times New Roman" w:hAnsi="Times New Roman" w:cs="Times New Roman"/>
          <w:b/>
          <w:sz w:val="24"/>
          <w:szCs w:val="24"/>
        </w:rPr>
        <w:t>Сведения о наличии (отсутствии) квалификационных категорий у педагогических и руководящих работников гимназии</w:t>
      </w:r>
    </w:p>
    <w:p w:rsidR="00435342" w:rsidRPr="00435342" w:rsidRDefault="00435342" w:rsidP="0043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89"/>
        <w:gridCol w:w="1138"/>
        <w:gridCol w:w="1446"/>
        <w:gridCol w:w="992"/>
        <w:gridCol w:w="1560"/>
        <w:gridCol w:w="992"/>
        <w:gridCol w:w="963"/>
        <w:gridCol w:w="3544"/>
      </w:tblGrid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Стаж по специальности / в гимназии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342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02.09.2023</w:t>
            </w:r>
          </w:p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 / 3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учитель физики и технологии 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7 / 6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2018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замдиректора по ВВВР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435342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бакалавр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бакалавр теологии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специалист в области православно</w:t>
            </w:r>
            <w:r w:rsidRPr="00435342">
              <w:rPr>
                <w:rFonts w:ascii="Times New Roman" w:hAnsi="Times New Roman" w:cs="Times New Roman"/>
              </w:rPr>
              <w:lastRenderedPageBreak/>
              <w:t>го богословия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31.01.2023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28.03.2022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 / 12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Благодарность Главы города Сургута, май 2019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Председателя Думы Ханты-Мансийского автономного округа - Югры, декабрь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ХМАО, 2011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</w:t>
            </w:r>
            <w:proofErr w:type="gramStart"/>
            <w:r w:rsidRPr="00435342">
              <w:rPr>
                <w:rFonts w:ascii="Times New Roman" w:hAnsi="Times New Roman" w:cs="Times New Roman"/>
              </w:rPr>
              <w:t>политики  ХМАО</w:t>
            </w:r>
            <w:proofErr w:type="gramEnd"/>
            <w:r w:rsidRPr="00435342">
              <w:rPr>
                <w:rFonts w:ascii="Times New Roman" w:hAnsi="Times New Roman" w:cs="Times New Roman"/>
              </w:rPr>
              <w:t xml:space="preserve"> -Югры, май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март 2016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Благодарность Главы города Сургута, май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 w:rsidRPr="00435342">
              <w:rPr>
                <w:rFonts w:ascii="Times New Roman" w:hAnsi="Times New Roman" w:cs="Times New Roman"/>
              </w:rPr>
              <w:t>г.Сургута</w:t>
            </w:r>
            <w:proofErr w:type="spellEnd"/>
            <w:r w:rsidRPr="00435342">
              <w:rPr>
                <w:rFonts w:ascii="Times New Roman" w:hAnsi="Times New Roman" w:cs="Times New Roman"/>
              </w:rPr>
              <w:t>, декабрь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 w:rsidRPr="00435342">
              <w:rPr>
                <w:rFonts w:ascii="Times New Roman" w:hAnsi="Times New Roman" w:cs="Times New Roman"/>
              </w:rPr>
              <w:t>г.Сургута</w:t>
            </w:r>
            <w:proofErr w:type="spellEnd"/>
            <w:r w:rsidRPr="00435342">
              <w:rPr>
                <w:rFonts w:ascii="Times New Roman" w:hAnsi="Times New Roman" w:cs="Times New Roman"/>
              </w:rPr>
              <w:t>, декабрь 2016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342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435342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бакалавр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бакалавр теологии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менеджер, по специальности управление персоналом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2018 г.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бакалавр, профиль «учитель физической культуры»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19 / 6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2018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  <w:r w:rsidRPr="00435342">
              <w:rPr>
                <w:rFonts w:ascii="Times New Roman" w:hAnsi="Times New Roman" w:cs="Times New Roman"/>
              </w:rPr>
              <w:lastRenderedPageBreak/>
              <w:t>в области хореографии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9 / 9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08.12.2021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6 / 6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2018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Власова Лилия Михайловна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26.09.2022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8 / 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директор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священнослужитель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27.03.2024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28.02.2022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Почетная грамота Департамента образования Администрации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г. Сургута,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Администрации г. Сургута, август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ХМАО, июнь 2012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Почетная грамота Департамента образования Администрации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г. Сургута, 2005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2008 г;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г. Сургута, декабрь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Глухарев Николай Сергеевич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обучается в двух </w:t>
            </w:r>
            <w:r w:rsidRPr="00435342">
              <w:rPr>
                <w:rFonts w:ascii="Times New Roman" w:hAnsi="Times New Roman" w:cs="Times New Roman"/>
              </w:rPr>
              <w:lastRenderedPageBreak/>
              <w:t>магистратурах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специалист в области православного богословия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богословие,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государственное и муниципальное управление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социальный педагог образовательной организации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 / 1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28.02.2022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24 / 18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Администрации г. Сургута, май 2017г.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2012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Гузев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бакалавр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физика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физики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 / 1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музыки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 дополнитель</w:t>
            </w:r>
            <w:r w:rsidRPr="00435342">
              <w:rPr>
                <w:rFonts w:ascii="Times New Roman" w:hAnsi="Times New Roman" w:cs="Times New Roman"/>
              </w:rPr>
              <w:lastRenderedPageBreak/>
              <w:t>ного образования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26.02.2024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 / 14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Департамента образования Администрации города Сургута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октябрь 2017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Кожанова Татьяна Геннадьевна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26.06.2023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23/0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ХМАО-Югры,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ХМАО-Югры, 201…г.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директора по учебно-воспитательной работе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магистр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gramStart"/>
            <w:r w:rsidRPr="00435342">
              <w:rPr>
                <w:rFonts w:ascii="Times New Roman" w:hAnsi="Times New Roman" w:cs="Times New Roman"/>
              </w:rPr>
              <w:t>По  27.11.2023</w:t>
            </w:r>
            <w:proofErr w:type="gramEnd"/>
            <w:r w:rsidRPr="00435342">
              <w:rPr>
                <w:rFonts w:ascii="Times New Roman" w:hAnsi="Times New Roman" w:cs="Times New Roman"/>
              </w:rPr>
              <w:t xml:space="preserve">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31.08.2020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17 / 17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Председателя Думы Ханты-Мансийского автономного округа - Югры, декабрь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июль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и молодёжной политики Ханты-Мансийского автономного округа-Югры, 2014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2012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и науки Администрации города Сургута, 2008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По 29.09.2020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03.09.2023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36 / 6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декабрь 2016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 Комиссии по организации отдыха, оздоровления и занятости детей, подростков и молодёжи Администрации города Сургута, декабрь 2014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28.02.2022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16 / 15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декабрь 2017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обучается в </w:t>
            </w:r>
            <w:proofErr w:type="spellStart"/>
            <w:r w:rsidRPr="00435342">
              <w:rPr>
                <w:rFonts w:ascii="Times New Roman" w:hAnsi="Times New Roman" w:cs="Times New Roman"/>
              </w:rPr>
              <w:t>бакалавриате</w:t>
            </w:r>
            <w:proofErr w:type="spellEnd"/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28.03.2022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 / 8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 Департамента образования Администрации г. Сургута,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2003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(языковое образование)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15 / 11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Администрации г. Сургута, сентябрь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Администрации г. Сургута,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апрель 2016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 2015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435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бакалавр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офицер с высшим военно-специальным образованием летчика-инженера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 предприятия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педагогическое образование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27.05.2020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21 / 3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 Главы города Сургута, август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Орден Красной звезды,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Почётная грамота Департамента образования и молодежной политики ХМАО – Югры</w:t>
            </w:r>
            <w:r w:rsidRPr="00435342">
              <w:rPr>
                <w:rFonts w:ascii="Times New Roman" w:hAnsi="Times New Roman" w:cs="Times New Roman"/>
              </w:rPr>
              <w:t xml:space="preserve">, июль 2014 г.;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Почётная грамота Департамента образования и молодежной политики ХМ АО – Югры</w:t>
            </w:r>
            <w:r w:rsidRPr="00435342">
              <w:rPr>
                <w:rFonts w:ascii="Times New Roman" w:hAnsi="Times New Roman" w:cs="Times New Roman"/>
              </w:rPr>
              <w:t>, сентябрь 2010 г.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письмо Департамента образования и науки Ханты-Мансийского АО – Югры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трудового обучения и основ безопасности жизнедеятельности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переподготовка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офицер с высшим военно-специальным образованием – инженер по эксплуатации бронетанков</w:t>
            </w:r>
            <w:r w:rsidRPr="00435342">
              <w:rPr>
                <w:rFonts w:ascii="Times New Roman" w:hAnsi="Times New Roman" w:cs="Times New Roman"/>
              </w:rPr>
              <w:lastRenderedPageBreak/>
              <w:t>ой и автомобильной техники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26.09.2022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15 / 3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5342">
              <w:rPr>
                <w:rFonts w:ascii="Times New Roman" w:hAnsi="Times New Roman" w:cs="Times New Roman"/>
                <w:bCs/>
                <w:iCs/>
              </w:rPr>
              <w:t>Медаль «100 лет Вооружённым Силам РФ», февраль 2018 г.;</w:t>
            </w:r>
          </w:p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435342">
              <w:rPr>
                <w:rFonts w:ascii="Times New Roman" w:hAnsi="Times New Roman" w:cs="Times New Roman"/>
                <w:bCs/>
                <w:iCs/>
              </w:rPr>
              <w:t>Медаль «В память 25-летия окончания боевых действий в Афганистане», 2013 г.;</w:t>
            </w:r>
            <w:r w:rsidRPr="00435342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</w:p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435342">
              <w:rPr>
                <w:rFonts w:ascii="Times New Roman" w:hAnsi="Times New Roman" w:cs="Times New Roman"/>
                <w:bCs/>
                <w:iCs/>
              </w:rPr>
              <w:t>Медаль «20 лет вывода советских войск из Афганистана», 2008 г.;</w:t>
            </w:r>
            <w:r w:rsidRPr="00435342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</w:p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5342">
              <w:rPr>
                <w:rFonts w:ascii="Times New Roman" w:hAnsi="Times New Roman" w:cs="Times New Roman"/>
                <w:bCs/>
                <w:iCs/>
              </w:rPr>
              <w:t xml:space="preserve">Медаль «За отличие в военной службе» 1 степени. 1996 г.; Грамота Президиума Верховного Совета СССР, 1988 г.; </w:t>
            </w:r>
          </w:p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5342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Медаль «Воину-интернационалисту от благодарного афганского народа, 1988 г.;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bCs/>
                <w:iCs/>
              </w:rPr>
            </w:pPr>
            <w:r w:rsidRPr="00435342">
              <w:rPr>
                <w:rFonts w:ascii="Times New Roman" w:hAnsi="Times New Roman" w:cs="Times New Roman"/>
                <w:bCs/>
                <w:iCs/>
              </w:rPr>
              <w:t>Медаль «За безупречную службу в вооружённых силах СССР» 3 степени, 1985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Главы города Сургута,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города Сургута, 2010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Администрации города Сургута, 2009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Почётная грамота </w:t>
            </w:r>
            <w:proofErr w:type="spellStart"/>
            <w:r w:rsidRPr="00435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435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образования, 2016 г.; Благодарственное письмо </w:t>
            </w:r>
            <w:proofErr w:type="spellStart"/>
            <w:r w:rsidRPr="00435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Сургутской</w:t>
            </w:r>
            <w:proofErr w:type="spellEnd"/>
            <w:r w:rsidRPr="00435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профсоюзной организации работников образования, 2016г.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Осьмакова Татьяна Андреевна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Павлова Светлана Павловна 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технологии (внеш. совм.)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среднее проф.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швея-мотористка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учитель, преподаватель технологии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23.12.2019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5342" w:rsidRPr="00435342" w:rsidRDefault="00435342" w:rsidP="00435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35342">
              <w:rPr>
                <w:rFonts w:ascii="Times New Roman" w:hAnsi="Times New Roman" w:cs="Times New Roman"/>
                <w:color w:val="000000"/>
              </w:rPr>
              <w:t>Благодарственное письмо Департамента образования Администрации г. Сургута, 2012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26 / 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октябрь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г. Сургута, декабрь 2016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педагог-организатор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менеджер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01.03.2024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2,5 /2,5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26.02.2024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18 / 7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декабрь 2016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юрист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педагог-психолог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4 / 5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Семёнов Максим Сергеевич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 xml:space="preserve">социолог, преподаватель социологии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8 / 13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Департамента образования Администрации города Сургута.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Благодарственное письмо Департамента образования Администрации г. Сургута, октябрь 2015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Стерхов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магистр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преподаватель-исследователь (окончена аспирантура с дипломом)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языка, литературы и истории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Исследователь. Преподаватель-исследователь (образование и педагогические науки)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25.04.2022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25.09.2023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15 / 8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 w:rsidRPr="00435342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института экономики, управления и права, 2019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Председателя Думы Ханты-Мансийского автономного округа - Югры, декабрь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Думы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г. Шадринска, октябрь 2018 г.;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Благодарность Председателя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Думы г. Сургута, сентябрь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информации ООН, май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Медаль «За успехи в образовании юношества», февраль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Российской академии образования, октябрь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политики ХМАО,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май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</w:t>
            </w:r>
            <w:r w:rsidRPr="00435342">
              <w:rPr>
                <w:rFonts w:ascii="Times New Roman" w:hAnsi="Times New Roman" w:cs="Times New Roman"/>
              </w:rPr>
              <w:lastRenderedPageBreak/>
              <w:t>молодёжной политики ХМАО, апрель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Благодарность Главы города Сургута, апрель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Почётная грамота Департамента образования Администрации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г. Сургута, декабрь 2016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декабрь 2015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Комиссии по организации отдыха, оздоровления и занятости детей, подростков и молодёжи Администрации города Сургута, декабрь2015 г.;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Победитель конкурса «Лучший молодой учёный-2018»;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Победитель конкурса «Лучший молодой учёный-2017»;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Победитель конкурса «Лучший молодой учёный-2016»;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ИМЦ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г. Сургута, декабрь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Стерхова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высшее, магистр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педагогическое образование,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историческое образование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25.04.2023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 / 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Международной академии наук экологии и безопасности жизнедеятельности, ассоциированной с Департаментом общественной информации ООН, май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Почётная грамота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Департамента образования Администрации города Сургута,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октябрь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октябрь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Благодарственное письмо ИМЦ </w:t>
            </w:r>
            <w:proofErr w:type="spellStart"/>
            <w:r w:rsidRPr="00435342">
              <w:rPr>
                <w:rFonts w:ascii="Times New Roman" w:hAnsi="Times New Roman" w:cs="Times New Roman"/>
              </w:rPr>
              <w:t>г.Сургута</w:t>
            </w:r>
            <w:proofErr w:type="spellEnd"/>
            <w:r w:rsidRPr="00435342">
              <w:rPr>
                <w:rFonts w:ascii="Times New Roman" w:hAnsi="Times New Roman" w:cs="Times New Roman"/>
              </w:rPr>
              <w:t>, декабрь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ИМЦ г. Сургута, декабрь 2016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br w:type="page"/>
              <w:t>31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34 / 10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Благодарность </w:t>
            </w: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Департамента образования и молодёжной политики ХМАО - Югры,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Администрации         г. Сургута, октябрь 2015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специальный психолог, социальный педагог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деятельность в основном и среднем общем образовании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28.02.2022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12 / 12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декабрь 2017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соответствие занимаемой </w:t>
            </w:r>
            <w:r w:rsidRPr="00435342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По 12.05.2022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49 / 13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Администрации г. Сургута, сентябрь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Администрации          г. Сургута, май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26.02.2024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14 / 14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Благодарственное письмо Департамента образования и молодёжной политики ХМАО – Югры, сентябрь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Администрации г. Сургута, октябрь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октябрь 2015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преподаватель по специальности «теория музыки»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дефектология (специальная дошкольная педагогика и психология) 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26.02.2024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29 / 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май 2017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замдиректора по ВВВР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биолог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преподаватель биологии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По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30.11.2020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25.10.2022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17 / 4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2018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Почетная грамота Департамента образования Администрации          г. Сургута, 2011 г.;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ИМЦ    г. Сургута, 2012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По 23.10.2023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9 / 3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октябрь 2018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По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28 / 6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Благодарственное письмо Департамента образования Администрации г. Сургута, 2018 г.</w:t>
            </w:r>
          </w:p>
        </w:tc>
      </w:tr>
      <w:tr w:rsidR="00435342" w:rsidRPr="00435342" w:rsidTr="00A61606">
        <w:tc>
          <w:tcPr>
            <w:tcW w:w="567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proofErr w:type="spellStart"/>
            <w:r w:rsidRPr="00435342">
              <w:rPr>
                <w:rFonts w:ascii="Times New Roman" w:hAnsi="Times New Roman" w:cs="Times New Roman"/>
              </w:rPr>
              <w:t>Юодвиршис</w:t>
            </w:r>
            <w:proofErr w:type="spellEnd"/>
            <w:r w:rsidRPr="00435342"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 w:rsidRPr="00435342"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89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138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магистр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высшее, бакалавр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проф. переподготовка</w:t>
            </w:r>
          </w:p>
        </w:tc>
        <w:tc>
          <w:tcPr>
            <w:tcW w:w="1446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биолог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биолог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биологии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60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 xml:space="preserve">По </w:t>
            </w:r>
          </w:p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992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3" w:type="dxa"/>
          </w:tcPr>
          <w:p w:rsidR="00435342" w:rsidRPr="00435342" w:rsidRDefault="00435342" w:rsidP="00435342">
            <w:pPr>
              <w:jc w:val="center"/>
              <w:rPr>
                <w:rFonts w:ascii="Times New Roman" w:hAnsi="Times New Roman" w:cs="Times New Roman"/>
              </w:rPr>
            </w:pPr>
            <w:r w:rsidRPr="00435342">
              <w:rPr>
                <w:rFonts w:ascii="Times New Roman" w:hAnsi="Times New Roman" w:cs="Times New Roman"/>
              </w:rPr>
              <w:t>2,5 / 2</w:t>
            </w:r>
          </w:p>
        </w:tc>
        <w:tc>
          <w:tcPr>
            <w:tcW w:w="3544" w:type="dxa"/>
          </w:tcPr>
          <w:p w:rsidR="00435342" w:rsidRPr="00435342" w:rsidRDefault="00435342" w:rsidP="00435342">
            <w:pPr>
              <w:rPr>
                <w:rFonts w:ascii="Times New Roman" w:hAnsi="Times New Roman" w:cs="Times New Roman"/>
              </w:rPr>
            </w:pPr>
          </w:p>
        </w:tc>
      </w:tr>
    </w:tbl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48C9" w:rsidRDefault="003648C9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648C9" w:rsidSect="003648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5342">
        <w:rPr>
          <w:rFonts w:ascii="Times New Roman" w:eastAsia="Times New Roman" w:hAnsi="Times New Roman" w:cs="Times New Roman"/>
          <w:b/>
          <w:lang w:eastAsia="ru-RU"/>
        </w:rPr>
        <w:lastRenderedPageBreak/>
        <w:t>Руководящий состав: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>Высшая категория - 2 (заместитель директора по УВР, методист)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>Первая категория - 1 (заместитель директора по ВВВР)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>Соответствие занимаемой должности – 4 (директор, заместитель директора по ВВВР, заместитель директора по АХР, методист начальных классов)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>Без категории - 0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5342">
        <w:rPr>
          <w:rFonts w:ascii="Times New Roman" w:eastAsia="Times New Roman" w:hAnsi="Times New Roman" w:cs="Times New Roman"/>
          <w:b/>
          <w:lang w:eastAsia="ru-RU"/>
        </w:rPr>
        <w:t>Педагогический состав: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 xml:space="preserve">Высшая категория - 13 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>Первая категория - 18</w:t>
      </w:r>
    </w:p>
    <w:p w:rsidR="00435342" w:rsidRPr="00435342" w:rsidRDefault="00435342" w:rsidP="004353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 xml:space="preserve">Соответствие занимаемой должности - 4 </w:t>
      </w:r>
    </w:p>
    <w:p w:rsidR="00AC3B7F" w:rsidRPr="00A61606" w:rsidRDefault="00435342" w:rsidP="00A616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5342">
        <w:rPr>
          <w:rFonts w:ascii="Times New Roman" w:eastAsia="Times New Roman" w:hAnsi="Times New Roman" w:cs="Times New Roman"/>
          <w:lang w:eastAsia="ru-RU"/>
        </w:rPr>
        <w:t>Без категории - 4</w:t>
      </w:r>
    </w:p>
    <w:p w:rsidR="00AC3B7F" w:rsidRDefault="00AC3B7F" w:rsidP="00AC3B7F">
      <w:pPr>
        <w:ind w:firstLine="708"/>
        <w:jc w:val="both"/>
      </w:pPr>
      <w:r w:rsidRPr="00AC3B7F">
        <w:rPr>
          <w:rFonts w:ascii="Times New Roman" w:hAnsi="Times New Roman" w:cs="Times New Roman"/>
          <w:sz w:val="24"/>
          <w:szCs w:val="24"/>
        </w:rPr>
        <w:t xml:space="preserve">Количество педагогических и руководящих работников, имеющих квалификационную категорию </w:t>
      </w:r>
      <w:r w:rsidR="00A61606">
        <w:rPr>
          <w:rFonts w:ascii="Times New Roman" w:hAnsi="Times New Roman" w:cs="Times New Roman"/>
          <w:sz w:val="24"/>
          <w:szCs w:val="24"/>
        </w:rPr>
        <w:t>(высшую и первую), составляет 79,5</w:t>
      </w:r>
      <w:r w:rsidRPr="00AC3B7F">
        <w:rPr>
          <w:rFonts w:ascii="Times New Roman" w:hAnsi="Times New Roman" w:cs="Times New Roman"/>
          <w:sz w:val="24"/>
          <w:szCs w:val="24"/>
        </w:rPr>
        <w:t xml:space="preserve">%. Аттестационная кампания педагогических работников гимназии ежегодно организуется на основе перспективного плана. Основным условием формирования и наращивания необходимого и достаточного кадрового потенциала образовательной организации является обеспечение системы непрерывного педагогического образования работников в соответствии с актуальными образовательными реалиями и целями. Данная задача на уровне гимназии решается посредством реализации проекта «Развитие кадрового потенциала гимназии на основе карьерного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как фактор обеспечения нового качества образования в условиях реализации государственных образовательных стандартов», нацеленного на развитие потенциала педагогических работников гимназии как необходимого условия повышения их профессиональной компетентности и формирования уклада жизни гимназии</w:t>
      </w:r>
      <w:r>
        <w:t>.</w:t>
      </w:r>
    </w:p>
    <w:p w:rsidR="00AC3B7F" w:rsidRPr="00AC3B7F" w:rsidRDefault="00AC3B7F" w:rsidP="00AC3B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7F">
        <w:rPr>
          <w:rFonts w:ascii="Times New Roman" w:hAnsi="Times New Roman" w:cs="Times New Roman"/>
          <w:b/>
          <w:sz w:val="24"/>
          <w:szCs w:val="24"/>
        </w:rPr>
        <w:t>Основные направления работы с педагогическими кадрами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1.Организация работы с педагогическими кадрами с целью их профессионального роста: работа педагогического коллектива над единой методической темой; организация деятельности профессиональных объединений педагогов (предметно-цикловых комиссий, «команд вокруг классов», стажёрских пар, проектных групп); организация сопровождения деятельности педагогов на разных стадиях их профессиональной жизнедеятельности (Школа молодого учителя, Школа профессионального мастерства); правовая подготовка педагогических работников; дидактическая,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7F">
        <w:rPr>
          <w:rFonts w:ascii="Times New Roman" w:hAnsi="Times New Roman" w:cs="Times New Roman"/>
          <w:sz w:val="24"/>
          <w:szCs w:val="24"/>
        </w:rPr>
        <w:t xml:space="preserve">методическая подготовка педагогических работников; психологическая подготовка педагогических работников; подготовка педагогических работников в сфере информационно-коммуникационных технологий; развитие артистизма, педагогической техники, исполнительского мастерства.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2.Диссеминация положительного педагогического опыта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3.Организация и сопровождение аттестации педагогических работников на квалификационную категорию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4.Организация курсовой переподготовки педагогических работников в соответствии с п.22 ФГОС ООО (с изменениями и дополнениями, Приказ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России от 29.12.2014 N 1644) с целью обеспечения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Основные формы повышения квалификации: заседания профессиональных объединений учителей по проблемам введения ФГОС ООО; конференции участников образовательных отношений и социальных партнеров образовательной организации по </w:t>
      </w:r>
      <w:r w:rsidRPr="00AC3B7F">
        <w:rPr>
          <w:rFonts w:ascii="Times New Roman" w:hAnsi="Times New Roman" w:cs="Times New Roman"/>
          <w:sz w:val="24"/>
          <w:szCs w:val="24"/>
        </w:rPr>
        <w:lastRenderedPageBreak/>
        <w:t>итогам реализации основной образовательной программы, ее отдельных разделов, проблемам апробации и введения ФГОС ООО; участие педагогов в разработке разделов и компонентов основной образовательной программы образовательной организации;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ООО; совещания при директоре, заседания педагогического совета и Совета по введению ФГОС;, послевузовское обучение в высших учебных заведениях, в том числе магистратуре, аспирантуре, на курсах повышения квалификации; стажировки, тренинги для педагогов с целью выявления и соотнесения собственной профессиональной позиции с целями и задачами ФГОС ООО;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др., участие в работе окружной стажировочной площадки по опережающему внедрению ФГОС ОО.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 Для оценки достижения результатов основной образовательной программы в ходе ее реализации два раза в год осуществляется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Критерии оценки эффективности и качества результатов работы педагогических работников определены общим собранием трудового коллектива и закреплены в соответствующем локальном акте гимназии.</w:t>
      </w:r>
    </w:p>
    <w:p w:rsidR="00AC3B7F" w:rsidRPr="00AC3B7F" w:rsidRDefault="00AC3B7F" w:rsidP="00AC3B7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B7F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Обеспечением психолого-педагогических условий реализации основной образовательной программы среднего общего образования занимается ППМС — служба гимназии, цель деятельности которой - содействие администрации и педагогическому коллективу гимназии в создании условий, гарантирующих охрану и укрепление физического, психического, и социального здоровья всех участников образовательного процесса; в создании социальной ситуации развития, соответствующей индивидуальности ребенка через систему мероприятий: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оказание помощи педагогам и обучающимся в создании и поддержке благоприятного психологического климата в классе;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формирование психологической культуры учащихся, педагогов, родителей;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определение причин психологических затруднений различного рода, нарушений социального развития учащихся, оказание им психологической поддержки;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>организацию психологического сопровождения педагогов, обучающихся, родителей на этапе внедрения ФГОС.</w:t>
      </w:r>
    </w:p>
    <w:p w:rsidR="00435342" w:rsidRPr="00435342" w:rsidRDefault="00AC3B7F" w:rsidP="00AC3B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42">
        <w:rPr>
          <w:rFonts w:ascii="Times New Roman" w:hAnsi="Times New Roman" w:cs="Times New Roman"/>
          <w:b/>
          <w:sz w:val="24"/>
          <w:szCs w:val="24"/>
        </w:rPr>
        <w:t xml:space="preserve"> Виды деятельности психологической службы </w:t>
      </w:r>
      <w:r w:rsidR="00435342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Психодиагностика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Этот вид деятельности не является основным в работе, он необходим как инструментарий для подтверждения или опровержения тех или иных гипотез, для составления психологического портрета школьника, для определения путей и форм оказания помощи. Результаты исследования освещаются на малых педсоветах, педагогических консилиумах. По необходимости даются рекомендации по работе с данными классами или отдельными учащимися.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осуществляется в двух формах: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индивидуальная (по запросам учителей, родителей, учащихся);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групповая диагностика (осуществляется по параллелям в ходе классно-обобщающего контроля).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Диагностика в гимназии проводится по двум схемам: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диагностический минимум – комплексное, плановое обследование всех учащихся параллелей;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углубленное обследование личности ребенка.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Это индивидуальная работа, направленная на изучение психолого-педагогического статуса школьника. При выявлении проблемы выдвигается гипотеза, которая в ходе исследований подтверждается либо опровергается. При подтверждении разрабатывается и осуществляется план индивидуально-коррекционной работы (возможно привлечение педагогов, родителей, специалистов). Выбор методик определяется, исходя из целей исследования, возраста и особенностей личности исследуемого.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и профилактика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Просвещение обучающихся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Просвещение школьников - один из основных видов деятельности службы, так как наличие психологических знаний, адекватных возрасту, снижает риск нежелательного поведения, может уберечь от ошибочных действий, может помочь обучающимся в поисках причин их поведения. Основные методы в этом виде деятельности - беседа, рассказ с демонстрацией наглядных материалов (видео, аудио), круглые столы, выступление ребят.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Просвещение педагогов </w:t>
      </w:r>
    </w:p>
    <w:p w:rsidR="00A61606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коллектива направлено на создание таких условий, в рамках которых педагоги могли бы получить профессионально и личностно значимое для них знание. Прежде всего, речь идет о психологических знаниях и навыках, позволяющих педагогам: организовать эффективный процесс обучения, как с содержательной, так и с методической точек зрения; настроить учащихся на успешное прохождение государственной итоговой аттестации; простроить взаимоотношения с обучающимися и коллегами; осознать и осмыслить себя в профессии и общении с другими участниками внутри образовательной среды. Основными формами работы являются – психологические семинары-практикумы, тематические педагогические советы, лектории, конференции, тренинги для педагогов. Просвещение родителей Цель просвещения родителей - создание социально-психологических условий для привлечения семьи к сопровождению ребенка в процессе обучения. Служба знакомит их с актуальными проблемами учащихся, способствуя более глубокому пониманию взрослыми динамики детского развития. Формы работы: беседы на классных часах (чаще по итогам проведенных исследований в классе), тематические родительские собрания, уроки, тренинги для родителей, лекторий. Наряду с традиционными методами взаимодействия с родителями активно использую интерактивные: групповое решение проблемы, моделирование трудных ситуаций, обучение практикой действия, «мозговой штурм» и т. д. </w:t>
      </w:r>
    </w:p>
    <w:p w:rsidR="00A61606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– развитие стремления учащихся к здоровому образу жизни. Основная задача работы по данному виду деятельности – развитие личной ответственности учащихся за свои поступки и здоровье, что предполагает формирование широкого спектра личностных и социальных навыков (принятия решения, сопротивления давлению сверстников и СМИ, контроля своего поведения, преодоления стресса и тревоги, эффективного общения).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предусматривает деятельность: по контролю над соблюдением психогигиенических условий обучения и развития детей в образовательных учреждениях и семье, обеспечением гармоничного, психического развития и формирования личности детей на каждом этапе их развития; по обеспечению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детей и подростков в процессе непрерывной социализации; по подготовке детей и подростков к сознанию тех сфер жизни, в которых они хотели бы реализовать свои способности и знания; по своевременному предупреждению возможных нарушений психосоматического и психического здоровья детей.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–развивающая работа Развивающая деятельность ориентирована на создание социально-психологических условий для целостного психологического развития ребенка, а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— на решение конкретных проблем обучения, поведения или психического самочувствия. Выбор конкретной формы определяется результатами психодиагностики.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 работа осуществляется в форме групповой и индивидуальной деятельности. Выбор конкретной формы работы зависит от характера проблемы (могут быть противопоказания для групповой работы), возраста ребенка, его пожеланий.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Консультационно-просветительская работа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 xml:space="preserve">Цель психологического консультирования – организация сотрудничества между всеми участниками образовательного процесса. Консультирование учащихся Индивидуальное консультирование учащихся осуществляется как по запросу ученика, так и по запросу родителя или педагога. На консультациях использую различные методы: беседы, наблюдения, тестирование, анкетирование, </w:t>
      </w:r>
      <w:proofErr w:type="spellStart"/>
      <w:r w:rsidRPr="00AC3B7F">
        <w:rPr>
          <w:rFonts w:ascii="Times New Roman" w:hAnsi="Times New Roman" w:cs="Times New Roman"/>
          <w:sz w:val="24"/>
          <w:szCs w:val="24"/>
        </w:rPr>
        <w:t>психодрамма</w:t>
      </w:r>
      <w:proofErr w:type="spellEnd"/>
      <w:r w:rsidRPr="00AC3B7F">
        <w:rPr>
          <w:rFonts w:ascii="Times New Roman" w:hAnsi="Times New Roman" w:cs="Times New Roman"/>
          <w:sz w:val="24"/>
          <w:szCs w:val="24"/>
        </w:rPr>
        <w:t xml:space="preserve">, арт–терапия. Основные аспекты проблем учащихся - взаимодействие с родителями, со сверстниками, с педагогами, взаимодействие с самим собой, осознанный выбор профессии и ВУЗа. Консультирование родителей Психолого-педагогическое консультирование родителей, проводимое по запросу родителей или инициативе психолога, может выполнять различные функции: информирование родителей о психологических проблемах ребенка; консультативно-методическая помощь в организации эффективного детско-родительского общения; получение дополнительной диагностической информации от родителей; психологическая поддержка родителей. Консультирование педагогов Индивидуальное консультирование педагогов осуществляется чаще всего по их собственному запросу, реже по запросу родителей и учащихся. Основные темы консультации педагогов: взаимодействие с классом, учеником; взаимодействие с родителями, семьей; личные проблемы, конфликты. </w:t>
      </w:r>
    </w:p>
    <w:p w:rsidR="00435342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>Консультирование представителей других служб</w:t>
      </w:r>
      <w:r w:rsidR="00435342">
        <w:rPr>
          <w:rFonts w:ascii="Times New Roman" w:hAnsi="Times New Roman" w:cs="Times New Roman"/>
          <w:sz w:val="24"/>
          <w:szCs w:val="24"/>
        </w:rPr>
        <w:t>.</w:t>
      </w:r>
      <w:r w:rsidRPr="00AC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7F" w:rsidRDefault="00AC3B7F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B7F">
        <w:rPr>
          <w:rFonts w:ascii="Times New Roman" w:hAnsi="Times New Roman" w:cs="Times New Roman"/>
          <w:sz w:val="24"/>
          <w:szCs w:val="24"/>
        </w:rPr>
        <w:t>Обсуждение и решение вопросов, связанных с развитием детей по проблемам возрастных и индивидуальных особенностей психического, личностного развития детей и молодежи, социализации и социальной адаптации несовершеннолетних.</w:t>
      </w:r>
    </w:p>
    <w:p w:rsidR="00A61606" w:rsidRDefault="00A61606" w:rsidP="00AC3B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06" w:rsidRDefault="00A61606" w:rsidP="00AC3B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606" w:rsidRPr="00A61606" w:rsidRDefault="00A61606" w:rsidP="00A6160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0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Материально-технические условия</w:t>
      </w:r>
    </w:p>
    <w:p w:rsidR="00A61606" w:rsidRDefault="00A61606" w:rsidP="00AC3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06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гимназии соответствует современным требованиям и обеспечивает реализацию основной образовательной программы в полном объёме. </w:t>
      </w:r>
      <w:proofErr w:type="spellStart"/>
      <w:r w:rsidRPr="00A61606">
        <w:rPr>
          <w:rFonts w:ascii="Times New Roman" w:hAnsi="Times New Roman" w:cs="Times New Roman"/>
          <w:sz w:val="24"/>
          <w:szCs w:val="24"/>
        </w:rPr>
        <w:t>Критериальными</w:t>
      </w:r>
      <w:proofErr w:type="spellEnd"/>
      <w:r w:rsidRPr="00A61606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гимназии являются требования стандарта,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№966;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616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1606">
        <w:rPr>
          <w:rFonts w:ascii="Times New Roman" w:hAnsi="Times New Roman" w:cs="Times New Roman"/>
          <w:sz w:val="24"/>
          <w:szCs w:val="24"/>
        </w:rPr>
        <w:t xml:space="preserve"> России от 31.03.2014 №253) с изменениями и дополнениями (Приказ </w:t>
      </w:r>
      <w:proofErr w:type="spellStart"/>
      <w:r w:rsidRPr="00A616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1606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E04508">
        <w:rPr>
          <w:rFonts w:ascii="Times New Roman" w:hAnsi="Times New Roman" w:cs="Times New Roman"/>
          <w:sz w:val="24"/>
          <w:szCs w:val="24"/>
        </w:rPr>
        <w:t xml:space="preserve">и </w:t>
      </w:r>
      <w:r w:rsidRPr="00A61606">
        <w:rPr>
          <w:rFonts w:ascii="Times New Roman" w:hAnsi="Times New Roman" w:cs="Times New Roman"/>
          <w:sz w:val="24"/>
          <w:szCs w:val="24"/>
        </w:rPr>
        <w:t>от 08.06.2015 №576). Образовательный процесс на уровне основного общего образования осуществляется в 3-х этажном типовом здании (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Мелик-Карамова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76/2</w:t>
      </w:r>
      <w:r w:rsidRPr="00A61606">
        <w:rPr>
          <w:rFonts w:ascii="Times New Roman" w:hAnsi="Times New Roman" w:cs="Times New Roman"/>
          <w:sz w:val="24"/>
          <w:szCs w:val="24"/>
        </w:rPr>
        <w:t xml:space="preserve">), проектная </w:t>
      </w:r>
      <w:r>
        <w:rPr>
          <w:rFonts w:ascii="Times New Roman" w:hAnsi="Times New Roman" w:cs="Times New Roman"/>
          <w:sz w:val="24"/>
          <w:szCs w:val="24"/>
        </w:rPr>
        <w:t>мощность которого составляет 430</w:t>
      </w:r>
      <w:r w:rsidRPr="00A61606">
        <w:rPr>
          <w:rFonts w:ascii="Times New Roman" w:hAnsi="Times New Roman" w:cs="Times New Roman"/>
          <w:sz w:val="24"/>
          <w:szCs w:val="24"/>
        </w:rPr>
        <w:t xml:space="preserve"> учащихся. Оно состоит из двух</w:t>
      </w:r>
      <w:r>
        <w:rPr>
          <w:rFonts w:ascii="Times New Roman" w:hAnsi="Times New Roman" w:cs="Times New Roman"/>
          <w:sz w:val="24"/>
          <w:szCs w:val="24"/>
        </w:rPr>
        <w:t xml:space="preserve"> блоков, общая площадь - 3200</w:t>
      </w:r>
      <w:r w:rsidRPr="00A61606">
        <w:rPr>
          <w:rFonts w:ascii="Times New Roman" w:hAnsi="Times New Roman" w:cs="Times New Roman"/>
          <w:sz w:val="24"/>
          <w:szCs w:val="24"/>
        </w:rPr>
        <w:t xml:space="preserve"> кв. м. В 2009 году был проведен капитальный ремонт этого здания. Территория гимназии огорожена забором, в котором имеются три секции ворот для автотранспорта и пешеходов. По периметру установлено видеонаблюдение. Перечень помещений, необходимых для реализации основной 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4508" w:rsidTr="00E04508">
        <w:tc>
          <w:tcPr>
            <w:tcW w:w="3115" w:type="dxa"/>
          </w:tcPr>
          <w:p w:rsidR="00E04508" w:rsidRDefault="00E04508" w:rsidP="00E0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115" w:type="dxa"/>
          </w:tcPr>
          <w:p w:rsidR="00E04508" w:rsidRDefault="00E04508" w:rsidP="00E0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:rsidR="00E04508" w:rsidRDefault="00E04508" w:rsidP="00E0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E0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учащихся и педагогических работников</w:t>
            </w:r>
          </w:p>
        </w:tc>
        <w:tc>
          <w:tcPr>
            <w:tcW w:w="3115" w:type="dxa"/>
          </w:tcPr>
          <w:p w:rsidR="00E04508" w:rsidRDefault="00E04508" w:rsidP="00E0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E04508" w:rsidRDefault="00E04508" w:rsidP="00E0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3115" w:type="dxa"/>
          </w:tcPr>
          <w:p w:rsidR="00E04508" w:rsidRDefault="005804CC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5804CC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3115" w:type="dxa"/>
          </w:tcPr>
          <w:p w:rsidR="00E04508" w:rsidRDefault="005804CC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5804CC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3115" w:type="dxa"/>
          </w:tcPr>
          <w:p w:rsidR="00E04508" w:rsidRDefault="005804CC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04508" w:rsidRDefault="005804CC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Помещения (кабинеты, мастерские, студии) для занятий музыкой, хореографией и изобразительным искусством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Лингафонные кабинеты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</w:t>
            </w:r>
            <w:r w:rsidRPr="00E04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сохранность книжного фонда, </w:t>
            </w:r>
            <w:proofErr w:type="spellStart"/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Актовый и хореографический залы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комплексы, залы, бассейны, стадионы, спортивные площадки, оснащенные игровым, спортивным оборудованием и инвентарем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Автогородки</w:t>
            </w:r>
            <w:proofErr w:type="spellEnd"/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Административные помещения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Комната психологической разгрузки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Помещения, оснащенные необходимым оборудованием, в том числе для организации учебного процесса с детьми инвалидами и детьми с ОВЗ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508" w:rsidTr="00E04508">
        <w:tc>
          <w:tcPr>
            <w:tcW w:w="3115" w:type="dxa"/>
          </w:tcPr>
          <w:p w:rsidR="00E04508" w:rsidRPr="00E04508" w:rsidRDefault="00E04508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08">
              <w:rPr>
                <w:rFonts w:ascii="Times New Roman" w:hAnsi="Times New Roman" w:cs="Times New Roman"/>
                <w:sz w:val="24"/>
                <w:szCs w:val="24"/>
              </w:rPr>
              <w:t>Гардеробы, санузлы, места личной гигиены</w:t>
            </w:r>
          </w:p>
        </w:tc>
        <w:tc>
          <w:tcPr>
            <w:tcW w:w="3115" w:type="dxa"/>
          </w:tcPr>
          <w:p w:rsidR="00E04508" w:rsidRDefault="00496819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E04508" w:rsidRDefault="00496819" w:rsidP="00A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6819" w:rsidRDefault="00496819" w:rsidP="00496819">
      <w:pPr>
        <w:ind w:firstLine="708"/>
        <w:jc w:val="both"/>
        <w:rPr>
          <w:rFonts w:ascii="Times New Roman" w:hAnsi="Times New Roman" w:cs="Times New Roman"/>
        </w:rPr>
      </w:pPr>
      <w:r w:rsidRPr="00496819">
        <w:rPr>
          <w:rFonts w:ascii="Times New Roman" w:hAnsi="Times New Roman" w:cs="Times New Roman"/>
          <w:sz w:val="24"/>
          <w:szCs w:val="24"/>
        </w:rPr>
        <w:t xml:space="preserve">Качественное состояние и особенности размещения помещений для осуществления образовательного процесса, активной деятельности, отдыха, питания учащихся, их площадь, освещенность и воздушно-тепловой режим, расположение и размеры рабочих, учебных зон и зон для индивидуальных занятий полностью соответствует требованиями </w:t>
      </w:r>
      <w:proofErr w:type="spellStart"/>
      <w:r w:rsidRPr="004968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681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обеспечивает возможность безопасной и комфортной организации всех видов у</w:t>
      </w:r>
      <w:r w:rsidRPr="00496819">
        <w:rPr>
          <w:rFonts w:ascii="Times New Roman" w:hAnsi="Times New Roman" w:cs="Times New Roman"/>
        </w:rPr>
        <w:t>чебной и внеурочной деятельности для всех участников образовательных отношений.</w:t>
      </w:r>
    </w:p>
    <w:p w:rsidR="002C4BB1" w:rsidRDefault="002C4BB1" w:rsidP="004968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B1" w:rsidRDefault="002C4BB1" w:rsidP="004968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B1" w:rsidRDefault="002C4BB1" w:rsidP="004968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B1" w:rsidRDefault="002C4BB1" w:rsidP="004968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B1" w:rsidRDefault="00496819" w:rsidP="002C4BB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19">
        <w:rPr>
          <w:rFonts w:ascii="Times New Roman" w:hAnsi="Times New Roman" w:cs="Times New Roman"/>
          <w:b/>
          <w:sz w:val="24"/>
          <w:szCs w:val="24"/>
        </w:rPr>
        <w:lastRenderedPageBreak/>
        <w:t>Оценка МТБ учебных кабинетов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03"/>
        <w:gridCol w:w="2171"/>
        <w:gridCol w:w="2105"/>
        <w:gridCol w:w="2328"/>
      </w:tblGrid>
      <w:tr w:rsidR="002C4BB1" w:rsidTr="00BE2972">
        <w:tc>
          <w:tcPr>
            <w:tcW w:w="1838" w:type="dxa"/>
          </w:tcPr>
          <w:p w:rsidR="00496819" w:rsidRDefault="00496819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оснащения</w:t>
            </w:r>
          </w:p>
        </w:tc>
        <w:tc>
          <w:tcPr>
            <w:tcW w:w="903" w:type="dxa"/>
          </w:tcPr>
          <w:p w:rsidR="00496819" w:rsidRDefault="00496819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2171" w:type="dxa"/>
          </w:tcPr>
          <w:p w:rsidR="00496819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105" w:type="dxa"/>
          </w:tcPr>
          <w:p w:rsidR="00496819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2328" w:type="dxa"/>
          </w:tcPr>
          <w:p w:rsidR="00496819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Необходимо/требует замены</w:t>
            </w:r>
          </w:p>
        </w:tc>
      </w:tr>
      <w:tr w:rsidR="002C4BB1" w:rsidRPr="002C4BB1" w:rsidTr="00BE2972">
        <w:trPr>
          <w:trHeight w:val="562"/>
        </w:trPr>
        <w:tc>
          <w:tcPr>
            <w:tcW w:w="1838" w:type="dxa"/>
            <w:vMerge w:val="restart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903" w:type="dxa"/>
            <w:vMerge w:val="restart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71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1" w:rsidRPr="002C4BB1" w:rsidTr="00BE2972">
        <w:tc>
          <w:tcPr>
            <w:tcW w:w="1838" w:type="dxa"/>
            <w:vMerge/>
          </w:tcPr>
          <w:p w:rsidR="002C4BB1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УМК по русскому языку для 10-11-х классов УМК по литературе для 10-11-х классов</w:t>
            </w:r>
          </w:p>
        </w:tc>
        <w:tc>
          <w:tcPr>
            <w:tcW w:w="2328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1" w:rsidRPr="002C4BB1" w:rsidTr="00BE2972">
        <w:tc>
          <w:tcPr>
            <w:tcW w:w="1838" w:type="dxa"/>
            <w:vMerge/>
          </w:tcPr>
          <w:p w:rsidR="002C4BB1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«Опорные конспекты по основным разделам русского языка» (15)</w:t>
            </w:r>
          </w:p>
        </w:tc>
        <w:tc>
          <w:tcPr>
            <w:tcW w:w="2328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1" w:rsidRPr="002C4BB1" w:rsidTr="00BE2972">
        <w:tc>
          <w:tcPr>
            <w:tcW w:w="1838" w:type="dxa"/>
            <w:vMerge/>
          </w:tcPr>
          <w:p w:rsidR="002C4BB1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DVD с экранизациями произведений русской классики</w:t>
            </w:r>
          </w:p>
        </w:tc>
        <w:tc>
          <w:tcPr>
            <w:tcW w:w="2328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B1" w:rsidRPr="002C4BB1" w:rsidTr="00BE2972">
        <w:trPr>
          <w:trHeight w:val="4140"/>
        </w:trPr>
        <w:tc>
          <w:tcPr>
            <w:tcW w:w="1838" w:type="dxa"/>
            <w:vMerge/>
          </w:tcPr>
          <w:p w:rsidR="002C4BB1" w:rsidRDefault="002C4BB1" w:rsidP="00496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2C4BB1" w:rsidRPr="002C4BB1" w:rsidRDefault="002C4BB1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МФЦ, ПК, интерактивная доска </w:t>
            </w:r>
            <w:proofErr w:type="spellStart"/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, телевизор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</w:p>
        </w:tc>
        <w:tc>
          <w:tcPr>
            <w:tcW w:w="2328" w:type="dxa"/>
          </w:tcPr>
          <w:p w:rsidR="002C4BB1" w:rsidRPr="002C4BB1" w:rsidRDefault="002C4BB1" w:rsidP="002C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парт, 30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 стульев, учительский стол, мебельная стенка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УМК по русскому языку для 10-11-х классов УМК по литературе для 10-11-х классов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 по</w:t>
            </w:r>
            <w:r>
              <w:t xml:space="preserve"> </w:t>
            </w: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русскому языку и литературе (15)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DVD с экранизациями произведений русской классики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 xml:space="preserve">МФЦ, ПК, интерактивная доска </w:t>
            </w:r>
            <w:proofErr w:type="spellStart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 w:val="restart"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121A44" w:rsidRP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Аудиторная доска настенная двухэлементная магнитная, мебельная стенка, 15 парт, 26 стульев, учительский стол, офисное кресло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УМК по русскому языку для 10-11-х классов УМК по литературе для 10-11-х классов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121A44" w:rsidRP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Наборы «Портреты русских писателей» (25), «Опорные конспекты по основным разделам русского языка» (25) Репродукции картин русских художников (20) Тематические таблицы по теории литературы (13)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DVD с экранизациями произведений русской классики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A44" w:rsidRPr="002C4BB1" w:rsidTr="00BE2972">
        <w:trPr>
          <w:trHeight w:val="70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 xml:space="preserve">МФЦ, ПК, интерактивная доска </w:t>
            </w:r>
            <w:proofErr w:type="spellStart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камера</w:t>
            </w:r>
          </w:p>
        </w:tc>
      </w:tr>
      <w:tr w:rsidR="00121A44" w:rsidRPr="002C4BB1" w:rsidTr="00BE2972">
        <w:trPr>
          <w:trHeight w:val="3036"/>
        </w:trPr>
        <w:tc>
          <w:tcPr>
            <w:tcW w:w="1838" w:type="dxa"/>
            <w:vMerge/>
          </w:tcPr>
          <w:p w:rsidR="00121A44" w:rsidRDefault="00121A44" w:rsidP="0012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121A44" w:rsidRPr="00121A44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>Аудиторная доска настенная двухэлементная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магнитная, мебельная стенка, 12 парт, 20</w:t>
            </w:r>
            <w:r w:rsidRPr="00121A44">
              <w:rPr>
                <w:rFonts w:ascii="Times New Roman" w:hAnsi="Times New Roman" w:cs="Times New Roman"/>
                <w:sz w:val="24"/>
                <w:szCs w:val="24"/>
              </w:rPr>
              <w:t xml:space="preserve"> стульев, учительский стол, офисное кресло</w:t>
            </w:r>
          </w:p>
        </w:tc>
        <w:tc>
          <w:tcPr>
            <w:tcW w:w="2328" w:type="dxa"/>
          </w:tcPr>
          <w:p w:rsidR="00121A44" w:rsidRPr="002C4BB1" w:rsidRDefault="00121A44" w:rsidP="0012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 w:val="restart"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истории</w:t>
            </w:r>
          </w:p>
        </w:tc>
        <w:tc>
          <w:tcPr>
            <w:tcW w:w="903" w:type="dxa"/>
            <w:vMerge w:val="restart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УМК по истории для 10- 11-х классов УМК по обществознанию для 10- 11-х классов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 развивающих заданий. Сборники заданий (в том числе тестовых), обеспечивающих диагностику и контроль качества обучения Таблицы, схемы, диаграммы и графики могут быть представлены в демонстрационном (настенном) 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раздаточном вариантах, в полиграфических изданиях и на электронных носителях Портреты исторических деятелей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CD ROM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ПК, интерактивная доска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, телевизор, принтер лазерный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документ камера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138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15 парт, 30 стульев, учительский стол и стул, мебельная стенка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 w:val="restart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903" w:type="dxa"/>
            <w:vMerge w:val="restart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УМК для 10-11-х классов по английскому языку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Таблицы и раздаточный материал по лексике и грамматике.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CD для УМК для 10-11-х классов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ПК, интерактивная доска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, принтер, 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138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парт, 16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стульев, учительск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стол и стул, мебельный шкаф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 w:val="restart"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УМК для 10-11-х классов по английскому языку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англо-русские (5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), 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картинках (12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), тематические плакаты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 (времена) (5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), тематические таблицы по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глийскому языку (грамматика) (8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CD для УМК для 10-11-х классов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ПК, интерактивная доска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BE2972">
              <w:rPr>
                <w:rFonts w:ascii="Times New Roman" w:hAnsi="Times New Roman" w:cs="Times New Roman"/>
                <w:sz w:val="24"/>
                <w:szCs w:val="24"/>
              </w:rPr>
              <w:t xml:space="preserve">, принтер, 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BE2972" w:rsidRP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парт, 12 </w:t>
            </w:r>
            <w:r w:rsidRPr="00BE2972">
              <w:rPr>
                <w:rFonts w:ascii="Times New Roman" w:hAnsi="Times New Roman" w:cs="Times New Roman"/>
                <w:sz w:val="24"/>
                <w:szCs w:val="24"/>
              </w:rPr>
              <w:t>стульев, учительск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стол и стул, мебельный шкаф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 w:val="restart"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информатики</w:t>
            </w:r>
          </w:p>
        </w:tc>
        <w:tc>
          <w:tcPr>
            <w:tcW w:w="903" w:type="dxa"/>
            <w:vMerge w:val="restart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2105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2105" w:type="dxa"/>
          </w:tcPr>
          <w:p w:rsidR="00BE2972" w:rsidRPr="00BE2972" w:rsidRDefault="001C702C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УМК по информатике для 5-11 классов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2105" w:type="dxa"/>
          </w:tcPr>
          <w:p w:rsidR="00BE2972" w:rsidRDefault="001C702C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плакатов по информатике (8</w:t>
            </w: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02C" w:rsidRPr="00BE2972" w:rsidRDefault="001C702C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Стенд «Внутреннее устройство ПК»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</w:t>
            </w:r>
          </w:p>
        </w:tc>
        <w:tc>
          <w:tcPr>
            <w:tcW w:w="2105" w:type="dxa"/>
          </w:tcPr>
          <w:p w:rsidR="00BE2972" w:rsidRPr="00BE2972" w:rsidRDefault="001C702C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Электронные презентации к УМК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-коммуникационны</w:t>
            </w:r>
            <w:r w:rsidRPr="002C4BB1">
              <w:rPr>
                <w:rFonts w:ascii="Times New Roman" w:hAnsi="Times New Roman" w:cs="Times New Roman"/>
                <w:sz w:val="24"/>
                <w:szCs w:val="24"/>
              </w:rPr>
              <w:t xml:space="preserve">е средства </w:t>
            </w:r>
          </w:p>
        </w:tc>
        <w:tc>
          <w:tcPr>
            <w:tcW w:w="2105" w:type="dxa"/>
          </w:tcPr>
          <w:p w:rsidR="00BE2972" w:rsidRPr="00BE2972" w:rsidRDefault="001C702C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15 ПК, принтер, сканер, интерактивная доска </w:t>
            </w:r>
            <w:proofErr w:type="spellStart"/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02C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HITACHI, проектор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  <w:vMerge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2105" w:type="dxa"/>
          </w:tcPr>
          <w:p w:rsidR="00BE2972" w:rsidRPr="00BE2972" w:rsidRDefault="001C702C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702C">
              <w:rPr>
                <w:rFonts w:ascii="Times New Roman" w:hAnsi="Times New Roman" w:cs="Times New Roman"/>
                <w:sz w:val="24"/>
                <w:szCs w:val="24"/>
              </w:rPr>
              <w:t xml:space="preserve"> парт, 16 ученических стульев, учительский стол, 14 компьютерных столов, 15 компьютерных стульев, 2 тумбы, шкаф</w:t>
            </w: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3" w:type="dxa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72" w:rsidRPr="002C4BB1" w:rsidTr="00BE2972">
        <w:trPr>
          <w:trHeight w:val="70"/>
        </w:trPr>
        <w:tc>
          <w:tcPr>
            <w:tcW w:w="1838" w:type="dxa"/>
          </w:tcPr>
          <w:p w:rsidR="00BE2972" w:rsidRDefault="00BE2972" w:rsidP="00BE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BE2972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E2972" w:rsidRPr="002C4BB1" w:rsidRDefault="00BE2972" w:rsidP="00BE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819" w:rsidRPr="00496819" w:rsidRDefault="00496819" w:rsidP="004968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6819" w:rsidRPr="00496819" w:rsidSect="0036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4"/>
    <w:rsid w:val="00037455"/>
    <w:rsid w:val="000454BF"/>
    <w:rsid w:val="00121A44"/>
    <w:rsid w:val="001C702C"/>
    <w:rsid w:val="001F6BCE"/>
    <w:rsid w:val="002C4BB1"/>
    <w:rsid w:val="002E1CB3"/>
    <w:rsid w:val="00302AC7"/>
    <w:rsid w:val="003648C9"/>
    <w:rsid w:val="00435342"/>
    <w:rsid w:val="00496819"/>
    <w:rsid w:val="005804CC"/>
    <w:rsid w:val="00797CC5"/>
    <w:rsid w:val="00A61606"/>
    <w:rsid w:val="00A857D0"/>
    <w:rsid w:val="00AC3B7F"/>
    <w:rsid w:val="00BA7984"/>
    <w:rsid w:val="00BD2C70"/>
    <w:rsid w:val="00BE2972"/>
    <w:rsid w:val="00E04508"/>
    <w:rsid w:val="00E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7DA8-6F4D-4CC8-99E0-8FC10CAE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35342"/>
  </w:style>
  <w:style w:type="table" w:customStyle="1" w:styleId="10">
    <w:name w:val="Сетка таблицы1"/>
    <w:basedOn w:val="a1"/>
    <w:next w:val="a3"/>
    <w:uiPriority w:val="59"/>
    <w:rsid w:val="004353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ial">
    <w:name w:val="Обычный + Arial"/>
    <w:aliases w:val="13 pt,полужирный"/>
    <w:basedOn w:val="a"/>
    <w:rsid w:val="0043534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  <w:lang w:eastAsia="ru-RU"/>
    </w:rPr>
  </w:style>
  <w:style w:type="paragraph" w:customStyle="1" w:styleId="11">
    <w:name w:val="Абзац списка1"/>
    <w:basedOn w:val="a"/>
    <w:next w:val="a4"/>
    <w:uiPriority w:val="34"/>
    <w:qFormat/>
    <w:rsid w:val="0043534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2">
    <w:name w:val="Без интервала1"/>
    <w:next w:val="a5"/>
    <w:uiPriority w:val="1"/>
    <w:qFormat/>
    <w:rsid w:val="00435342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435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342"/>
    <w:pPr>
      <w:ind w:left="720"/>
      <w:contextualSpacing/>
    </w:pPr>
  </w:style>
  <w:style w:type="paragraph" w:styleId="a5">
    <w:name w:val="No Spacing"/>
    <w:uiPriority w:val="1"/>
    <w:qFormat/>
    <w:rsid w:val="00435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41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2019-09-08T10:40:00Z</dcterms:created>
  <dcterms:modified xsi:type="dcterms:W3CDTF">2019-09-23T10:02:00Z</dcterms:modified>
</cp:coreProperties>
</file>