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B04" w:rsidRDefault="00167B04" w:rsidP="00AA74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гимназия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ЧАСТНОЕ ОБЩЕОБРАЗОВАТЕЛЬНОЕ УЧРЕЖДЕНИЕ</w:t>
      </w:r>
    </w:p>
    <w:p w:rsidR="00167B04" w:rsidRPr="001D011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Гимназия во имя Святителя Николая Чудотворца</w:t>
      </w:r>
    </w:p>
    <w:p w:rsidR="00167B04" w:rsidRPr="001D011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color w:val="25289B"/>
          <w:sz w:val="24"/>
          <w:szCs w:val="24"/>
        </w:rPr>
      </w:pPr>
    </w:p>
    <w:tbl>
      <w:tblPr>
        <w:tblW w:w="10740" w:type="dxa"/>
        <w:tblLook w:val="04A0" w:firstRow="1" w:lastRow="0" w:firstColumn="1" w:lastColumn="0" w:noHBand="0" w:noVBand="1"/>
      </w:tblPr>
      <w:tblGrid>
        <w:gridCol w:w="5561"/>
        <w:gridCol w:w="5179"/>
      </w:tblGrid>
      <w:tr w:rsidR="00167B04" w:rsidRPr="001D0114" w:rsidTr="00A1599A">
        <w:tc>
          <w:tcPr>
            <w:tcW w:w="6062" w:type="dxa"/>
          </w:tcPr>
          <w:p w:rsidR="00167B04" w:rsidRPr="001D0114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153AF1" w:rsidRPr="001D0114" w:rsidRDefault="009436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606F">
              <w:object w:dxaOrig="15703" w:dyaOrig="82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1pt;height:130.7pt" o:ole="">
                  <v:imagedata r:id="rId7" o:title=""/>
                </v:shape>
                <o:OLEObject Type="Embed" ProgID="PBrush" ShapeID="_x0000_i1025" DrawAspect="Content" ObjectID="_1570533538" r:id="rId8"/>
              </w:object>
            </w:r>
          </w:p>
          <w:p w:rsidR="00167B04" w:rsidRPr="001D0114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7B04" w:rsidRPr="001D011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color w:val="25289B"/>
          <w:sz w:val="24"/>
          <w:szCs w:val="24"/>
        </w:rPr>
      </w:pPr>
    </w:p>
    <w:p w:rsidR="00167B04" w:rsidRPr="001D011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AA748F">
      <w:pPr>
        <w:tabs>
          <w:tab w:val="left" w:pos="570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67B04" w:rsidRPr="001D0114" w:rsidRDefault="00167B04" w:rsidP="00AA748F">
      <w:pPr>
        <w:suppressAutoHyphens w:val="0"/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7B04" w:rsidRPr="001D0114" w:rsidRDefault="00167B04" w:rsidP="00AA748F">
      <w:pPr>
        <w:suppressAutoHyphens w:val="0"/>
        <w:spacing w:after="16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7B04" w:rsidRPr="001D0114" w:rsidRDefault="00167B04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D01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ОТЧЕТ О САМООБСЛЕДОВАНИИ</w:t>
      </w:r>
    </w:p>
    <w:p w:rsidR="00167B04" w:rsidRPr="001D0114" w:rsidRDefault="00167B04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Частного </w:t>
      </w:r>
      <w:r w:rsidRPr="001D01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общеобразовательного учреждения </w:t>
      </w:r>
    </w:p>
    <w:p w:rsidR="00167B04" w:rsidRPr="001D0114" w:rsidRDefault="00167B04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D011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гимназии 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во имя Святителя Николая Чудотворца</w:t>
      </w:r>
    </w:p>
    <w:p w:rsidR="00167B04" w:rsidRPr="001D0114" w:rsidRDefault="00167B04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 201</w:t>
      </w:r>
      <w:r w:rsidR="009436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-201</w:t>
      </w:r>
      <w:r w:rsidR="0094361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учебный год</w:t>
      </w:r>
    </w:p>
    <w:p w:rsidR="00167B04" w:rsidRPr="001D0114" w:rsidRDefault="00167B04" w:rsidP="00AA748F">
      <w:pPr>
        <w:keepNext/>
        <w:suppressAutoHyphens w:val="0"/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67B04" w:rsidRPr="001D0114" w:rsidRDefault="00167B04" w:rsidP="00AA748F">
      <w:pPr>
        <w:suppressAutoHyphens w:val="0"/>
        <w:spacing w:after="16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7B04" w:rsidRDefault="00167B04" w:rsidP="00AA748F">
      <w:pPr>
        <w:suppressAutoHyphens w:val="0"/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02F22" w:rsidRDefault="00002F22" w:rsidP="00AA748F">
      <w:pPr>
        <w:suppressAutoHyphens w:val="0"/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02F22" w:rsidRDefault="00002F22" w:rsidP="00AA748F">
      <w:pPr>
        <w:suppressAutoHyphens w:val="0"/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02F22" w:rsidRDefault="00002F22" w:rsidP="00AA748F">
      <w:pPr>
        <w:suppressAutoHyphens w:val="0"/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b/>
          <w:sz w:val="28"/>
          <w:szCs w:val="28"/>
          <w:lang w:eastAsia="en-US"/>
        </w:rPr>
      </w:pPr>
      <w:bookmarkStart w:id="1" w:name="_GoBack"/>
      <w:bookmarkEnd w:id="1"/>
      <w:r w:rsidRPr="00361912">
        <w:rPr>
          <w:rFonts w:ascii="Times New Roman" w:eastAsia="TimesNewRoman" w:hAnsi="Times New Roman" w:cs="Times New Roman"/>
          <w:b/>
          <w:sz w:val="28"/>
          <w:szCs w:val="28"/>
          <w:lang w:eastAsia="en-US"/>
        </w:rPr>
        <w:lastRenderedPageBreak/>
        <w:t>Введение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основании приказа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Министерства образования и науки РФ от 10 декабря 2013 г. №1324 «Об утверждении 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показателей деятельности образовательной организации, подлежащей самообследованию» и приказа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Министерства образования и науки РФ от 14.06.2013 № 462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«Об  утверждении  порядка проведения  с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мообследования  образовательной организацией»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частным общеобразовательным  учреждением гимназией  во имя Святителя Николая Чудотворца было проведено самообследование деятельности за 201</w:t>
      </w:r>
      <w:r w:rsidR="0094361D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>-201</w:t>
      </w:r>
      <w:r w:rsidR="0094361D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учебный год.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Целью самообследования 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частного общеобразовательного учреждения  гимназии  во имя Святителя Николая Чудотворца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(далее - учреждения) явилось получение объективной информации о состоянии образовательного процесса; установление степени соответствия фактического содержания, уровня и качества подготовки учащихся требованиям федеральных государственных образовательных стандартов начального общего, основного общего, среднего общего образования, выявление положительных результатов и недостатков в деятельности учреждения. 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процессе самообследования были проанализированы: 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1.Образовательная  деятельность гимназии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2.Система  управления  гимназией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3.Содержание  и  качество  подготовки  обучающихся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4.Организация  учебного процесса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5.Востребоаванность  выпускников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6.Качество  кадрового, учебно-методического, библиотечно-информационного  обеспечения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7.Качество  материально-технической  базы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8.Функционирование внутренней системы  оценки  качества  образования  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9.Показатели  деятельности  гимназии  за  201</w:t>
      </w:r>
      <w:r w:rsidR="0094361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-201</w:t>
      </w:r>
      <w:r w:rsidR="0094361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7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учебный  год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Результаты проведенного самообследования отражены в данном сводном отчете, включающем в себя помимо основного текста таблицы, диаграммы, схемы.</w:t>
      </w:r>
    </w:p>
    <w:p w:rsidR="00167B04" w:rsidRDefault="00167B04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167B04" w:rsidRPr="006E7CAC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1.Оценка  образовательной  деятельности</w:t>
      </w:r>
    </w:p>
    <w:p w:rsidR="00167B04" w:rsidRPr="006E7CAC" w:rsidRDefault="00167B04" w:rsidP="00AA74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Организационно-правовое обеспечение образовательной деятельности и структура управления учреждением</w:t>
      </w:r>
    </w:p>
    <w:bookmarkEnd w:id="0"/>
    <w:p w:rsidR="00167B04" w:rsidRPr="006E7CAC" w:rsidRDefault="00167B04" w:rsidP="00AA748F">
      <w:pPr>
        <w:spacing w:after="0" w:line="360" w:lineRule="auto"/>
        <w:ind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ЧОУ гимназия во имя Святителя Николая Чудотворца осуществляет свою деятельность в соответствии с  правоустанавливающими документами: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1.Свидетельство о государственной регистрации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86 2256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0000"/>
          <w:sz w:val="28"/>
          <w:szCs w:val="28"/>
        </w:rPr>
        <w:t>18.01.2016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2.Лицензия на осуществление образовательной деятельности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2550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color w:val="000000"/>
          <w:sz w:val="28"/>
          <w:szCs w:val="28"/>
        </w:rPr>
        <w:t>17.02.2016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3. Устав гимназии от 14.10.2015</w:t>
      </w:r>
    </w:p>
    <w:p w:rsidR="00167B04" w:rsidRPr="006E7CAC" w:rsidRDefault="00167B04" w:rsidP="00AA748F">
      <w:pPr>
        <w:spacing w:after="0" w:line="360" w:lineRule="auto"/>
        <w:ind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В 201</w:t>
      </w:r>
      <w:r w:rsidR="00B42AE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B42AEE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учебном году в гимназии насчитывалось  1</w:t>
      </w:r>
      <w:r w:rsidR="00B42AE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 классов-комплектов: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уровень начального общего образования – 8  классов-комплектов,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уровень основного общего образования – </w:t>
      </w:r>
      <w:r w:rsidR="00B42AE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 классов-комплектов,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уровень среднего общего образования – 2  классов-комплектов.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Общая численность обучающихся - </w:t>
      </w:r>
      <w:r>
        <w:rPr>
          <w:rFonts w:ascii="Times New Roman" w:hAnsi="Times New Roman" w:cs="Times New Roman"/>
          <w:color w:val="000000"/>
          <w:sz w:val="28"/>
          <w:szCs w:val="28"/>
        </w:rPr>
        <w:t>37</w:t>
      </w:r>
      <w:r w:rsidR="00B42AE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человек.  </w:t>
      </w:r>
    </w:p>
    <w:p w:rsidR="00167B04" w:rsidRPr="006E7CAC" w:rsidRDefault="00167B04" w:rsidP="00AA748F">
      <w:pPr>
        <w:pStyle w:val="a7"/>
        <w:suppressAutoHyphens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Отличительной особенностью образовательного процесса в гимназии является нацеленность на духовно-нравственное воспитание обучающихся. </w:t>
      </w:r>
      <w:r w:rsidRPr="006E7CA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Уклад гимназической жизни сформирован в соответствии с основными принципами православной педагогики и приурочен к православному календарю. </w:t>
      </w:r>
    </w:p>
    <w:p w:rsidR="00167B04" w:rsidRPr="006E7CAC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7B04" w:rsidRPr="00361912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b/>
          <w:color w:val="000000"/>
          <w:sz w:val="28"/>
          <w:szCs w:val="28"/>
        </w:rPr>
        <w:t>2.Система управления гимназией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Управление  гимназией осуществляется в  соответствии  с  ФЗ «Об   образовании                           в  Российской  Федерации» №273-ФЗ   на  принципах демократии, гуманизма, общедоступности, приоритета общечеловеческих  ценностей, жизни  и  здоровья  человека, гражданственности, свободного  развития  личности и автономности.</w:t>
      </w:r>
    </w:p>
    <w:p w:rsidR="00167B04" w:rsidRPr="00361912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 xml:space="preserve">Структура управления   </w:t>
      </w:r>
    </w:p>
    <w:p w:rsidR="00167B04" w:rsidRPr="00361912" w:rsidRDefault="00167B04" w:rsidP="00AA748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1912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3586"/>
        <w:gridCol w:w="5641"/>
      </w:tblGrid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Характеристика  уровня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A748F">
            <w:pPr>
              <w:tabs>
                <w:tab w:val="left" w:pos="21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Субъекты  управления</w:t>
            </w:r>
          </w:p>
        </w:tc>
      </w:tr>
      <w:tr w:rsidR="00167B04" w:rsidRPr="00361912" w:rsidTr="00A1599A">
        <w:trPr>
          <w:trHeight w:val="1011"/>
        </w:trPr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стратегического управления 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Совет учредителей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Попечительский  Совет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Общее собрание  трудового  коллектива</w:t>
            </w:r>
          </w:p>
        </w:tc>
      </w:tr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стратегического управления.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Педагогический  совет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Духовник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Административный  совет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Совет  гимназистов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комитет</w:t>
            </w:r>
          </w:p>
        </w:tc>
      </w:tr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тактического управления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 директора  по учебно-воспитательной </w:t>
            </w:r>
            <w:r w:rsidRPr="00361912">
              <w:rPr>
                <w:rFonts w:ascii="Times New Roman" w:hAnsi="Times New Roman" w:cs="Times New Roman"/>
                <w:sz w:val="28"/>
                <w:szCs w:val="28"/>
              </w:rPr>
              <w:br/>
              <w:t>и  административно-хозяйственной работе</w:t>
            </w:r>
          </w:p>
        </w:tc>
      </w:tr>
    </w:tbl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В 201</w:t>
      </w:r>
      <w:r w:rsidR="00B42AEE">
        <w:rPr>
          <w:rFonts w:ascii="Times New Roman" w:hAnsi="Times New Roman" w:cs="Times New Roman"/>
          <w:sz w:val="28"/>
          <w:szCs w:val="28"/>
        </w:rPr>
        <w:t>6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B42AEE">
        <w:rPr>
          <w:rFonts w:ascii="Times New Roman" w:hAnsi="Times New Roman" w:cs="Times New Roman"/>
          <w:sz w:val="28"/>
          <w:szCs w:val="28"/>
        </w:rPr>
        <w:t>7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учебном году  администрация гимназии  продолжила работу  по созданию модели открытого образования, д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емократизации образовательного процесса, привлекая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участников образовательного процесса – учащихся, педагогов, родителей (законных представителей) - к разработке современных механизмов управления образованием через включение в деятельность общественно-государственных форм управления: Попечительского совета, родительского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комитета.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912">
        <w:rPr>
          <w:rFonts w:ascii="Times New Roman" w:hAnsi="Times New Roman" w:cs="Times New Roman"/>
          <w:bCs/>
          <w:i/>
          <w:kern w:val="1"/>
          <w:sz w:val="28"/>
          <w:szCs w:val="28"/>
        </w:rPr>
        <w:t>Деятельность Попечительского совета, родительского</w:t>
      </w:r>
      <w:r>
        <w:rPr>
          <w:rFonts w:ascii="Times New Roman" w:hAnsi="Times New Roman" w:cs="Times New Roman"/>
          <w:bCs/>
          <w:i/>
          <w:kern w:val="1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bCs/>
          <w:i/>
          <w:kern w:val="1"/>
          <w:sz w:val="28"/>
          <w:szCs w:val="28"/>
        </w:rPr>
        <w:t>комитета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 xml:space="preserve">В состав Попечительского совета гимназии, созданного в 2011 году, </w:t>
      </w:r>
      <w:r w:rsidRPr="00361912">
        <w:rPr>
          <w:rFonts w:ascii="Times New Roman" w:hAnsi="Times New Roman" w:cs="Times New Roman"/>
          <w:sz w:val="28"/>
          <w:szCs w:val="28"/>
        </w:rPr>
        <w:t>входят педагоги гимназии, духовник, родители учащихся, учащиеся гимназии, представитель учредителя.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Основные вопросы, рассмотренные на заседания Управлявшего совета в 201</w:t>
      </w:r>
      <w:r w:rsidR="00B42AE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B42AEE">
        <w:rPr>
          <w:rFonts w:ascii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учебном году: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1.Формирование учебного фонда гимназической библиотеки на 201</w:t>
      </w:r>
      <w:r w:rsidR="00B42AEE">
        <w:rPr>
          <w:rFonts w:ascii="Times New Roman" w:hAnsi="Times New Roman" w:cs="Times New Roman"/>
          <w:sz w:val="28"/>
          <w:szCs w:val="28"/>
        </w:rPr>
        <w:t>7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B42AEE">
        <w:rPr>
          <w:rFonts w:ascii="Times New Roman" w:hAnsi="Times New Roman" w:cs="Times New Roman"/>
          <w:sz w:val="28"/>
          <w:szCs w:val="28"/>
        </w:rPr>
        <w:t>8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учебный год, уровень обеспеченности учащихся учебниками в 201</w:t>
      </w:r>
      <w:r w:rsidR="00B42AEE">
        <w:rPr>
          <w:rFonts w:ascii="Times New Roman" w:hAnsi="Times New Roman" w:cs="Times New Roman"/>
          <w:sz w:val="28"/>
          <w:szCs w:val="28"/>
        </w:rPr>
        <w:t>6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B42AEE">
        <w:rPr>
          <w:rFonts w:ascii="Times New Roman" w:hAnsi="Times New Roman" w:cs="Times New Roman"/>
          <w:sz w:val="28"/>
          <w:szCs w:val="28"/>
        </w:rPr>
        <w:t>7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2.П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роведение Рождественских и Пасхальных мероприятий, внешнее и внутреннее оформление гимназии к праздникам.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3.Организация платных дополнительных услуг гимназии.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4.Организация питания учащихся. Итоги общественного контроля.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5.Организация внеурочной деятельности в 1,2,3,5,6,7,8-х классах.</w:t>
      </w:r>
    </w:p>
    <w:p w:rsidR="00167B04" w:rsidRPr="00361912" w:rsidRDefault="00167B04" w:rsidP="00AA748F">
      <w:pPr>
        <w:suppressLineNumbers/>
        <w:snapToGri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361912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7.Участие родителей гимназии в государственной итоговой аттестации в качестве общественных наблюдателей.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8.Внесение изменений в основную образовательную программу гимназии.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9. Обсуждение плана оптимизации учебно-воспитательного процесса гимназии, Положения о домашней работе.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10.Организация каникулярного отдыха учащихся гимназии.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11.Подготовка гимназии к новому учебному году.</w:t>
      </w:r>
    </w:p>
    <w:p w:rsidR="00167B04" w:rsidRPr="00361912" w:rsidRDefault="00167B04" w:rsidP="00AA748F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ab/>
        <w:t>В гимназии создан родительский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комитет, в который входят представители родителей от каждого класса. Это мобильный отряд неравнодушных родителей, активно участвующих в организации учебно-воспитательного процесса, формировании уклада жизни гимназии.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 xml:space="preserve">С 2004 года в гимназии существует ученический совет самоуправления (Совет гимназистов). Основной задачей развития ученического самоуправления является создание условий для реализации лидерских качеств гимназистов, формирования их самосознания, активной жизненной позиции, потребности в самоусовершенствовании и саморазвитии. При организации ученического самоуправления используется административно-игровая модель. 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3.Содержание  и  качество  подготовки  обучающихся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Согласно лицензии на осуществление образовательной деятельности в 1-11-х классах гимназии реализуются следующие основные образовательные программы:</w:t>
      </w:r>
    </w:p>
    <w:tbl>
      <w:tblPr>
        <w:tblW w:w="492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0"/>
        <w:gridCol w:w="1052"/>
        <w:gridCol w:w="2771"/>
        <w:gridCol w:w="5362"/>
      </w:tblGrid>
      <w:tr w:rsidR="00167B04" w:rsidRPr="006E7CAC" w:rsidTr="00A1599A">
        <w:tc>
          <w:tcPr>
            <w:tcW w:w="539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511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346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2604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Особенности программы</w:t>
            </w:r>
          </w:p>
        </w:tc>
      </w:tr>
      <w:tr w:rsidR="00167B04" w:rsidRPr="006E7CAC" w:rsidTr="00A1599A">
        <w:tc>
          <w:tcPr>
            <w:tcW w:w="539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511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346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начального общего образования</w:t>
            </w:r>
          </w:p>
        </w:tc>
        <w:tc>
          <w:tcPr>
            <w:tcW w:w="2604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в начальной школе осуществляется по 2 направлениям:</w:t>
            </w:r>
          </w:p>
          <w:p w:rsidR="00167B04" w:rsidRDefault="00167B04" w:rsidP="00AA748F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Традиционная система обучения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1А,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Б, 2А, 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B42AEE">
              <w:rPr>
                <w:rFonts w:ascii="Times New Roman" w:hAnsi="Times New Roman"/>
                <w:color w:val="000000"/>
                <w:sz w:val="24"/>
                <w:szCs w:val="24"/>
              </w:rPr>
              <w:t>3А, 3Б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классы занимаются по программе </w:t>
            </w:r>
            <w:r w:rsidRPr="006E7CAC">
              <w:rPr>
                <w:rFonts w:ascii="Times New Roman" w:hAnsi="Times New Roman"/>
                <w:iCs/>
                <w:sz w:val="24"/>
                <w:szCs w:val="24"/>
              </w:rPr>
              <w:t xml:space="preserve">Перспективная начальная школа, </w:t>
            </w:r>
          </w:p>
          <w:p w:rsidR="00167B04" w:rsidRPr="006E7CAC" w:rsidRDefault="00167B04" w:rsidP="00AA748F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E7CAC">
              <w:rPr>
                <w:rFonts w:ascii="Times New Roman" w:hAnsi="Times New Roman"/>
                <w:iCs/>
                <w:sz w:val="24"/>
                <w:szCs w:val="24"/>
              </w:rPr>
              <w:t xml:space="preserve">4Б 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классы занимаются по программе </w:t>
            </w:r>
            <w:r w:rsidRPr="006E7CAC">
              <w:rPr>
                <w:rFonts w:ascii="Times New Roman" w:hAnsi="Times New Roman"/>
                <w:iCs/>
                <w:sz w:val="24"/>
                <w:szCs w:val="24"/>
              </w:rPr>
              <w:t>Школа России</w:t>
            </w:r>
          </w:p>
          <w:p w:rsidR="00167B04" w:rsidRPr="006E7CAC" w:rsidRDefault="00167B04" w:rsidP="00AA748F">
            <w:pPr>
              <w:pStyle w:val="a4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7CAC">
              <w:rPr>
                <w:rFonts w:ascii="Times New Roman" w:hAnsi="Times New Roman"/>
                <w:bCs/>
                <w:sz w:val="24"/>
                <w:szCs w:val="24"/>
              </w:rPr>
              <w:t>Система  развивающего обучения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Занкова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4А классы.  С первого класса  предусмотрено предметное обучение, изучение информатики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со второго класса </w:t>
            </w:r>
            <w:r w:rsidRPr="006E7CAC">
              <w:rPr>
                <w:rFonts w:ascii="Times New Roman" w:hAnsi="Times New Roman"/>
                <w:color w:val="000000"/>
                <w:sz w:val="24"/>
                <w:szCs w:val="24"/>
              </w:rPr>
              <w:t>иностранного языка (английского),.</w:t>
            </w:r>
          </w:p>
        </w:tc>
      </w:tr>
      <w:tr w:rsidR="00167B04" w:rsidRPr="006E7CAC" w:rsidTr="00A1599A">
        <w:trPr>
          <w:trHeight w:val="2648"/>
        </w:trPr>
        <w:tc>
          <w:tcPr>
            <w:tcW w:w="539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511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346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основного общего образования, обеспечивающие дополнительную (углублённую) подготовку учащихся по предметам гуманитарного профиля</w:t>
            </w:r>
          </w:p>
        </w:tc>
        <w:tc>
          <w:tcPr>
            <w:tcW w:w="2604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Программа предусматривает увеличение в учебном плане количества часов на изучение русского языка и  математики.</w:t>
            </w:r>
            <w:r w:rsidR="0047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В 8-9-х классах введена обязательная предпрофильная подготовка учащихся. </w:t>
            </w:r>
          </w:p>
        </w:tc>
      </w:tr>
      <w:tr w:rsidR="00167B04" w:rsidRPr="006E7CAC" w:rsidTr="00A1599A">
        <w:tc>
          <w:tcPr>
            <w:tcW w:w="539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511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346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среднего полного образования</w:t>
            </w:r>
          </w:p>
        </w:tc>
        <w:tc>
          <w:tcPr>
            <w:tcW w:w="2604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AEE">
              <w:rPr>
                <w:rFonts w:ascii="Times New Roman" w:hAnsi="Times New Roman" w:cs="Times New Roman"/>
                <w:sz w:val="24"/>
                <w:szCs w:val="24"/>
              </w:rPr>
              <w:t>Профильное обучение в 10-11 классах социально-гуманитарного профиля с углубленным изучением истории, обществознания</w:t>
            </w:r>
          </w:p>
        </w:tc>
      </w:tr>
    </w:tbl>
    <w:p w:rsidR="00167B04" w:rsidRDefault="00167B04" w:rsidP="00AA748F">
      <w:pPr>
        <w:shd w:val="clear" w:color="auto" w:fill="FFFFFF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ab/>
      </w:r>
    </w:p>
    <w:p w:rsidR="00167B04" w:rsidRPr="006E7CAC" w:rsidRDefault="00167B04" w:rsidP="00AA748F">
      <w:pPr>
        <w:shd w:val="clear" w:color="auto" w:fill="FFFFFF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201</w:t>
      </w:r>
      <w:r w:rsidR="00B42AEE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>-201</w:t>
      </w:r>
      <w:r w:rsidR="00B42AEE">
        <w:rPr>
          <w:rFonts w:ascii="Times New Roman" w:hAnsi="Times New Roman" w:cs="Times New Roman"/>
          <w:sz w:val="28"/>
          <w:szCs w:val="28"/>
        </w:rPr>
        <w:t>7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учебном году гимназия продолжила внедрение ФГОС нового поколения                 на основном  общем уровне (5-8-е классы).</w:t>
      </w:r>
    </w:p>
    <w:p w:rsidR="00167B04" w:rsidRDefault="00167B04" w:rsidP="00AA748F">
      <w:pPr>
        <w:pStyle w:val="a4"/>
        <w:shd w:val="clear" w:color="auto" w:fill="FFFFFF"/>
        <w:spacing w:after="0" w:line="360" w:lineRule="auto"/>
        <w:ind w:left="112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E7CAC">
        <w:rPr>
          <w:rFonts w:ascii="Times New Roman" w:hAnsi="Times New Roman"/>
          <w:b/>
          <w:sz w:val="28"/>
          <w:szCs w:val="28"/>
          <w:lang w:eastAsia="ru-RU"/>
        </w:rPr>
        <w:t>Анализ итоговой аттестации обучающихся 9,11 классов</w:t>
      </w:r>
    </w:p>
    <w:p w:rsidR="00167B04" w:rsidRPr="006E7CAC" w:rsidRDefault="00167B04" w:rsidP="00AA748F">
      <w:pPr>
        <w:tabs>
          <w:tab w:val="left" w:pos="57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гимназии создаются все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необходимые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предпосылки, условия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механизмы для обеспечения возможностей получения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качественного, доступного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образования.</w:t>
      </w:r>
    </w:p>
    <w:p w:rsidR="00167B04" w:rsidRPr="006E7CAC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государственной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(итоговой) аттестации выпускников в форме ЕГЭ, ОГЭ – одно из основных направлений в создании независимой государственной системы оценки качества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образования, реальной возможности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совмещения итоговой аттестации и вступительных испытаний в учреждения высшего, среднего и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начального профессионального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образования.</w:t>
      </w:r>
    </w:p>
    <w:p w:rsidR="004749AC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течение учебного года педагогическим коллективом гимназии проводилась большая планомерная работа по подготовке учащихся 9- 11 классов к государственной (итоговой) аттестации. С сентября по май ежемесячно проводились тренировочные и диагностические работы по русскому языку, математике и др. предметам. Также для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учащихся 10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-11 классов были организованы факультативные занятия по русскому языку («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Комплексный а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нализ текста»),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литературе (подготовка к Итоговому сочинению (изложению)), 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математике («Решение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сложных математических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»).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Организована работа с психологом как индивидуальная, так и групповая работа, направленная на снижение тревожности перед итоговой аттестацией. П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роведение такого рода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подготовки к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итоговой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аттестации позволила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получить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положительный результат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167B04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марта по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апрель с учащимися 11 класса и 9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класса были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организованы пробные экзамены в форме ЕГЭ и ОГЭ по русскому языку, математике и предметам по выбору. Анализ проведенных пробных экзаменов показал: учащиеся 9 класса ответственно относятся к предстоящей аттестации,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силу индивидуальных 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психологических и физических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особенностей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гимназистов в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классе качество сдачи ОГЭ по обязательным предметам и предметам по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выбору составило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100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%,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 по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сравнению с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2015-2016 годом на 12 % выше</w:t>
      </w:r>
    </w:p>
    <w:p w:rsidR="0098462C" w:rsidRDefault="0098462C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11 классе ЕГЭ качество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сдачи по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предметам русский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язык и математика составило 100%;</w:t>
      </w:r>
    </w:p>
    <w:p w:rsidR="0098462C" w:rsidRPr="006E7CAC" w:rsidRDefault="0098462C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Предметы по выбору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11 классе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качество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сдачи составило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8%, что по сравнению с 2015-2016 годом на 1 % выше.</w:t>
      </w:r>
    </w:p>
    <w:p w:rsidR="00167B04" w:rsidRPr="006E7CAC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6E7CAC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 xml:space="preserve">АНАЛИЗ РАБОТЫ ПО ОРГАНИЗАЦИИ И ПРОВЕДЕНИЮ </w:t>
      </w:r>
    </w:p>
    <w:p w:rsidR="00167B04" w:rsidRPr="006E7CAC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>ГОСУДАРСТВЕННОЙ (</w:t>
      </w:r>
      <w:r w:rsidR="00CB192E" w:rsidRPr="006E7CAC">
        <w:rPr>
          <w:rFonts w:ascii="Times New Roman" w:hAnsi="Times New Roman" w:cs="Times New Roman"/>
          <w:b/>
          <w:sz w:val="28"/>
          <w:szCs w:val="28"/>
        </w:rPr>
        <w:t>ИТОГОВОЙ) АТТЕСТАЦИИ</w:t>
      </w:r>
      <w:r w:rsidRPr="006E7C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 xml:space="preserve">ВЫПУСКНИКОВ 9, 11 </w:t>
      </w:r>
      <w:r w:rsidR="00CB192E" w:rsidRPr="006E7CAC">
        <w:rPr>
          <w:rFonts w:ascii="Times New Roman" w:hAnsi="Times New Roman" w:cs="Times New Roman"/>
          <w:b/>
          <w:sz w:val="28"/>
          <w:szCs w:val="28"/>
        </w:rPr>
        <w:t>КЛАССОВ В</w:t>
      </w:r>
      <w:r w:rsidRPr="006E7CAC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7069CB">
        <w:rPr>
          <w:rFonts w:ascii="Times New Roman" w:hAnsi="Times New Roman" w:cs="Times New Roman"/>
          <w:b/>
          <w:sz w:val="28"/>
          <w:szCs w:val="28"/>
        </w:rPr>
        <w:t>6</w:t>
      </w:r>
      <w:r w:rsidRPr="006E7CAC">
        <w:rPr>
          <w:rFonts w:ascii="Times New Roman" w:hAnsi="Times New Roman" w:cs="Times New Roman"/>
          <w:b/>
          <w:sz w:val="28"/>
          <w:szCs w:val="28"/>
        </w:rPr>
        <w:t>-201</w:t>
      </w:r>
      <w:r w:rsidR="007069CB">
        <w:rPr>
          <w:rFonts w:ascii="Times New Roman" w:hAnsi="Times New Roman" w:cs="Times New Roman"/>
          <w:b/>
          <w:sz w:val="28"/>
          <w:szCs w:val="28"/>
        </w:rPr>
        <w:t>7</w:t>
      </w:r>
      <w:r w:rsidRPr="006E7CAC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167B04" w:rsidRPr="006E7CAC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6E7CAC" w:rsidRDefault="00167B04" w:rsidP="00AA74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Государственная (итоговая) аттестация выпускников 9, 11 классов проходит в гимназии ежегодно. В начале 201</w:t>
      </w:r>
      <w:r w:rsidR="00B42AEE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>-201</w:t>
      </w:r>
      <w:r w:rsidR="00B42AEE">
        <w:rPr>
          <w:rFonts w:ascii="Times New Roman" w:hAnsi="Times New Roman" w:cs="Times New Roman"/>
          <w:sz w:val="28"/>
          <w:szCs w:val="28"/>
        </w:rPr>
        <w:t>7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 w:rsidR="00CB192E" w:rsidRPr="006E7CAC">
        <w:rPr>
          <w:rFonts w:ascii="Times New Roman" w:hAnsi="Times New Roman" w:cs="Times New Roman"/>
          <w:sz w:val="28"/>
          <w:szCs w:val="28"/>
        </w:rPr>
        <w:t>замдиректора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 УВР </w:t>
      </w:r>
      <w:r w:rsidR="0098462C">
        <w:rPr>
          <w:rFonts w:ascii="Times New Roman" w:hAnsi="Times New Roman" w:cs="Times New Roman"/>
          <w:sz w:val="28"/>
          <w:szCs w:val="28"/>
        </w:rPr>
        <w:t>Шайдуровой М.Н.</w:t>
      </w:r>
      <w:r w:rsidRPr="006E7CAC">
        <w:rPr>
          <w:rFonts w:ascii="Times New Roman" w:hAnsi="Times New Roman" w:cs="Times New Roman"/>
          <w:sz w:val="28"/>
          <w:szCs w:val="28"/>
        </w:rPr>
        <w:t xml:space="preserve"> был скорректирован план работы гимназии по подготовке к проведению государственной (итоговой) аттестации. Все мероприятия проводились согласно этому плану. </w:t>
      </w:r>
    </w:p>
    <w:p w:rsidR="00167B04" w:rsidRPr="006E7CAC" w:rsidRDefault="00167B04" w:rsidP="00AA748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Учебный год был завершён организованно. Администрация гимназии и педагогический коллектив провели большую подготовительную работу по </w:t>
      </w:r>
      <w:r w:rsidR="00CB192E" w:rsidRPr="006E7CAC">
        <w:rPr>
          <w:rFonts w:ascii="Times New Roman" w:hAnsi="Times New Roman" w:cs="Times New Roman"/>
          <w:sz w:val="28"/>
          <w:szCs w:val="28"/>
        </w:rPr>
        <w:t>подготовке итоговой</w:t>
      </w:r>
      <w:r w:rsidRPr="006E7CAC">
        <w:rPr>
          <w:rFonts w:ascii="Times New Roman" w:hAnsi="Times New Roman" w:cs="Times New Roman"/>
          <w:sz w:val="28"/>
          <w:szCs w:val="28"/>
        </w:rPr>
        <w:t xml:space="preserve"> аттестации: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Оформлена надлежащая документация (аттестационные папки, приказы, протоколы педагогических советов, родительские собрания, классные часы и другие);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Вопросы итоговой аттестации учащихся включены в план работы гимназии на учебный год;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Все организационные вопросы, связанные с нормативными документами и особенностями организации и проведения ГИА доводились до сведения выпускников и их родителей (законных представителей) под подписи;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Администрация и педагоги принимали участие в совещаниях, организуемых ДО города, мастер-классах, семинарах</w:t>
      </w:r>
      <w:r w:rsidR="0098462C">
        <w:rPr>
          <w:rFonts w:ascii="Times New Roman" w:hAnsi="Times New Roman" w:cs="Times New Roman"/>
          <w:sz w:val="28"/>
          <w:szCs w:val="28"/>
        </w:rPr>
        <w:t xml:space="preserve">, </w:t>
      </w:r>
      <w:r w:rsidR="00CB192E">
        <w:rPr>
          <w:rFonts w:ascii="Times New Roman" w:hAnsi="Times New Roman" w:cs="Times New Roman"/>
          <w:sz w:val="28"/>
          <w:szCs w:val="28"/>
        </w:rPr>
        <w:t>вебинарах</w:t>
      </w:r>
      <w:r w:rsidR="0098462C">
        <w:rPr>
          <w:rFonts w:ascii="Times New Roman" w:hAnsi="Times New Roman" w:cs="Times New Roman"/>
          <w:sz w:val="28"/>
          <w:szCs w:val="28"/>
        </w:rPr>
        <w:t>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течение года учителя-предметники на заседаниях МО обсуждали методические письма с анализом проведения ЕГЭ по предметам, информацию о результатах экзаменов в прошлом году (сравнительн</w:t>
      </w:r>
      <w:r w:rsidR="0098462C">
        <w:rPr>
          <w:rFonts w:ascii="Times New Roman" w:hAnsi="Times New Roman" w:cs="Times New Roman"/>
          <w:sz w:val="28"/>
          <w:szCs w:val="28"/>
        </w:rPr>
        <w:t>ую статистику по округу, городу</w:t>
      </w:r>
      <w:r w:rsidRPr="006E7CAC">
        <w:rPr>
          <w:rFonts w:ascii="Times New Roman" w:hAnsi="Times New Roman" w:cs="Times New Roman"/>
          <w:sz w:val="28"/>
          <w:szCs w:val="28"/>
        </w:rPr>
        <w:t xml:space="preserve">), порядок и </w:t>
      </w:r>
      <w:r w:rsidR="00CB192E" w:rsidRPr="006E7CAC">
        <w:rPr>
          <w:rFonts w:ascii="Times New Roman" w:hAnsi="Times New Roman" w:cs="Times New Roman"/>
          <w:sz w:val="28"/>
          <w:szCs w:val="28"/>
        </w:rPr>
        <w:t>результаты проверки</w:t>
      </w:r>
      <w:r w:rsidRPr="006E7CAC">
        <w:rPr>
          <w:rFonts w:ascii="Times New Roman" w:hAnsi="Times New Roman" w:cs="Times New Roman"/>
          <w:sz w:val="28"/>
          <w:szCs w:val="28"/>
        </w:rPr>
        <w:t xml:space="preserve"> экзаменационных работ</w:t>
      </w:r>
      <w:r w:rsidR="0098462C">
        <w:rPr>
          <w:rFonts w:ascii="Times New Roman" w:hAnsi="Times New Roman" w:cs="Times New Roman"/>
          <w:sz w:val="28"/>
          <w:szCs w:val="28"/>
        </w:rPr>
        <w:t>.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Педагогический коллектив продолжил участие в форме проведения итоговой аттестации – ЕГЭ в 11 классе.</w:t>
      </w:r>
    </w:p>
    <w:p w:rsidR="00167B04" w:rsidRPr="006E7CAC" w:rsidRDefault="00167B04" w:rsidP="00AA748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Расписание проведения экзаменов и консультаций для </w:t>
      </w:r>
      <w:r w:rsidR="00B42AEE" w:rsidRPr="006E7CAC">
        <w:rPr>
          <w:rFonts w:ascii="Times New Roman" w:hAnsi="Times New Roman" w:cs="Times New Roman"/>
          <w:sz w:val="28"/>
          <w:szCs w:val="28"/>
        </w:rPr>
        <w:t>учащихся</w:t>
      </w:r>
      <w:r w:rsidR="00B42AEE">
        <w:rPr>
          <w:rFonts w:ascii="Times New Roman" w:hAnsi="Times New Roman" w:cs="Times New Roman"/>
          <w:sz w:val="28"/>
          <w:szCs w:val="28"/>
        </w:rPr>
        <w:t xml:space="preserve"> </w:t>
      </w:r>
      <w:r w:rsidR="00B42AEE" w:rsidRPr="006E7CAC">
        <w:rPr>
          <w:rFonts w:ascii="Times New Roman" w:hAnsi="Times New Roman" w:cs="Times New Roman"/>
          <w:sz w:val="28"/>
          <w:szCs w:val="28"/>
        </w:rPr>
        <w:t>9</w:t>
      </w:r>
      <w:r w:rsidRPr="006E7CAC">
        <w:rPr>
          <w:rFonts w:ascii="Times New Roman" w:hAnsi="Times New Roman" w:cs="Times New Roman"/>
          <w:sz w:val="28"/>
          <w:szCs w:val="28"/>
        </w:rPr>
        <w:t xml:space="preserve">, 11 классов было составлено вовремя и </w:t>
      </w:r>
      <w:r w:rsidR="0098462C">
        <w:rPr>
          <w:rFonts w:ascii="Times New Roman" w:hAnsi="Times New Roman" w:cs="Times New Roman"/>
          <w:sz w:val="28"/>
          <w:szCs w:val="28"/>
        </w:rPr>
        <w:t>доведено до сведения учеников и их законных представителей на родительских собраниях</w:t>
      </w:r>
      <w:r w:rsidRPr="006E7CAC">
        <w:rPr>
          <w:rFonts w:ascii="Times New Roman" w:hAnsi="Times New Roman" w:cs="Times New Roman"/>
          <w:sz w:val="28"/>
          <w:szCs w:val="28"/>
        </w:rPr>
        <w:t xml:space="preserve"> и на информационных стендах</w:t>
      </w:r>
      <w:r w:rsidR="0098462C">
        <w:rPr>
          <w:rFonts w:ascii="Times New Roman" w:hAnsi="Times New Roman" w:cs="Times New Roman"/>
          <w:sz w:val="28"/>
          <w:szCs w:val="28"/>
        </w:rPr>
        <w:t xml:space="preserve"> гимназии.</w:t>
      </w:r>
    </w:p>
    <w:p w:rsidR="00167B04" w:rsidRPr="006E7CAC" w:rsidRDefault="00167B04" w:rsidP="00AA748F">
      <w:pPr>
        <w:spacing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9-ых классах</w:t>
      </w:r>
    </w:p>
    <w:p w:rsidR="00167B04" w:rsidRPr="006E7CAC" w:rsidRDefault="00167B04" w:rsidP="00AA748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201</w:t>
      </w:r>
      <w:r w:rsidR="00B42AEE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>-201</w:t>
      </w:r>
      <w:r w:rsidR="00B42AEE">
        <w:rPr>
          <w:rFonts w:ascii="Times New Roman" w:hAnsi="Times New Roman" w:cs="Times New Roman"/>
          <w:sz w:val="28"/>
          <w:szCs w:val="28"/>
        </w:rPr>
        <w:t>7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учебном году учащиеся 9 классов согласно </w:t>
      </w:r>
      <w:r w:rsidR="00CB192E" w:rsidRPr="006E7CAC">
        <w:rPr>
          <w:rFonts w:ascii="Times New Roman" w:hAnsi="Times New Roman" w:cs="Times New Roman"/>
          <w:sz w:val="28"/>
          <w:szCs w:val="28"/>
        </w:rPr>
        <w:t>положению,</w:t>
      </w:r>
      <w:r w:rsidRPr="006E7CAC">
        <w:rPr>
          <w:rFonts w:ascii="Times New Roman" w:hAnsi="Times New Roman" w:cs="Times New Roman"/>
          <w:sz w:val="28"/>
          <w:szCs w:val="28"/>
        </w:rPr>
        <w:t xml:space="preserve"> сдавали 2 обязательных экзамена: по русскому языку и математике; и экзамены по выбору из числа предметов, изучающихся в 9 классе по учебному плану. Следует отметить, что перед выпускниками была поставлена задача, при выборе предмета для сдачи </w:t>
      </w:r>
      <w:r w:rsidR="00C5533B">
        <w:rPr>
          <w:rFonts w:ascii="Times New Roman" w:hAnsi="Times New Roman" w:cs="Times New Roman"/>
          <w:sz w:val="28"/>
          <w:szCs w:val="28"/>
        </w:rPr>
        <w:t>по выбору</w:t>
      </w:r>
      <w:r w:rsidRPr="006E7CAC">
        <w:rPr>
          <w:rFonts w:ascii="Times New Roman" w:hAnsi="Times New Roman" w:cs="Times New Roman"/>
          <w:sz w:val="28"/>
          <w:szCs w:val="28"/>
        </w:rPr>
        <w:t xml:space="preserve">, которые будут выбраны для сдачи в 11 классе.  Несмотря на </w:t>
      </w:r>
      <w:r w:rsidR="00B42AEE" w:rsidRPr="006E7CAC">
        <w:rPr>
          <w:rFonts w:ascii="Times New Roman" w:hAnsi="Times New Roman" w:cs="Times New Roman"/>
          <w:sz w:val="28"/>
          <w:szCs w:val="28"/>
        </w:rPr>
        <w:t>это, было</w:t>
      </w:r>
      <w:r w:rsidRPr="006E7CAC">
        <w:rPr>
          <w:rFonts w:ascii="Times New Roman" w:hAnsi="Times New Roman" w:cs="Times New Roman"/>
          <w:sz w:val="28"/>
          <w:szCs w:val="28"/>
        </w:rPr>
        <w:t xml:space="preserve"> очень большое количество сдающих только обязательные предметы даже из числа «сильных» выпускников, что объясняется боязнью учащихся или их неуверенностью в собственных силах, большим количеством «слабых» учащихся. </w:t>
      </w:r>
    </w:p>
    <w:p w:rsidR="007069CB" w:rsidRDefault="007069CB" w:rsidP="00AA748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069CB" w:rsidRDefault="007069CB" w:rsidP="00AA748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069CB" w:rsidRDefault="007069CB" w:rsidP="00AA748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67B04" w:rsidRPr="006E7CAC" w:rsidRDefault="00167B04" w:rsidP="00AA748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Итоги экзаменов по </w:t>
      </w:r>
      <w:r w:rsidR="00F07376"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9 классу</w:t>
      </w: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0"/>
        <w:gridCol w:w="1428"/>
        <w:gridCol w:w="1596"/>
        <w:gridCol w:w="1395"/>
        <w:gridCol w:w="1704"/>
        <w:gridCol w:w="1550"/>
        <w:gridCol w:w="1353"/>
      </w:tblGrid>
      <w:tr w:rsidR="00167B04" w:rsidRPr="006E7CAC" w:rsidTr="00A1599A"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Сдавали</w:t>
            </w:r>
          </w:p>
        </w:tc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67B04" w:rsidRPr="006E7CAC" w:rsidTr="00A159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67B04" w:rsidRPr="006E7CAC" w:rsidTr="00A1599A"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«5»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«4»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«3»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«2»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167B04" w:rsidRPr="006E7CAC" w:rsidTr="00A159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B9620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B9620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B04" w:rsidRPr="006E7CAC" w:rsidRDefault="00B9620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67B04" w:rsidRPr="006E7CAC" w:rsidRDefault="00B9620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B04" w:rsidRPr="006E7CAC" w:rsidRDefault="00B9620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B9620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167B04" w:rsidRPr="006E7CAC" w:rsidRDefault="00CB192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15B1D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Из таблицы видно, что в 9 классе экзамен по русскому языку и математике сдали с положительным результатом все 100% выпускников. Если же анализировать результаты, сопоставляя экзаменационные оценки с годовыми, то получается, что по русскому языку годовую оценку подтвердили – 1</w:t>
      </w:r>
      <w:r w:rsidR="00F07376">
        <w:rPr>
          <w:rFonts w:ascii="Times New Roman" w:hAnsi="Times New Roman" w:cs="Times New Roman"/>
          <w:sz w:val="28"/>
          <w:szCs w:val="28"/>
        </w:rPr>
        <w:t>0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чел. (</w:t>
      </w:r>
      <w:r w:rsidR="00F07376">
        <w:rPr>
          <w:rFonts w:ascii="Times New Roman" w:hAnsi="Times New Roman" w:cs="Times New Roman"/>
          <w:sz w:val="28"/>
          <w:szCs w:val="28"/>
        </w:rPr>
        <w:t>49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%), повысили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</w:t>
      </w:r>
      <w:r w:rsidR="00F07376">
        <w:rPr>
          <w:rFonts w:ascii="Times New Roman" w:hAnsi="Times New Roman" w:cs="Times New Roman"/>
          <w:sz w:val="28"/>
          <w:szCs w:val="28"/>
        </w:rPr>
        <w:t>10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="00C74A1D" w:rsidRPr="006E7CAC">
        <w:rPr>
          <w:rFonts w:ascii="Times New Roman" w:hAnsi="Times New Roman" w:cs="Times New Roman"/>
          <w:sz w:val="28"/>
          <w:szCs w:val="28"/>
        </w:rPr>
        <w:t>(</w:t>
      </w:r>
      <w:r w:rsidR="00F07376">
        <w:rPr>
          <w:rFonts w:ascii="Times New Roman" w:hAnsi="Times New Roman" w:cs="Times New Roman"/>
          <w:sz w:val="28"/>
          <w:szCs w:val="28"/>
        </w:rPr>
        <w:t>49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%) чел</w:t>
      </w:r>
      <w:r w:rsidRPr="006E7CAC">
        <w:rPr>
          <w:rFonts w:ascii="Times New Roman" w:hAnsi="Times New Roman" w:cs="Times New Roman"/>
          <w:sz w:val="28"/>
          <w:szCs w:val="28"/>
        </w:rPr>
        <w:t xml:space="preserve"> (36,3</w:t>
      </w:r>
      <w:r w:rsidR="00F07376" w:rsidRPr="006E7CAC">
        <w:rPr>
          <w:rFonts w:ascii="Times New Roman" w:hAnsi="Times New Roman" w:cs="Times New Roman"/>
          <w:sz w:val="28"/>
          <w:szCs w:val="28"/>
        </w:rPr>
        <w:t>%),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понизили – </w:t>
      </w:r>
      <w:r w:rsidR="00C74A1D">
        <w:rPr>
          <w:rFonts w:ascii="Times New Roman" w:hAnsi="Times New Roman" w:cs="Times New Roman"/>
          <w:sz w:val="28"/>
          <w:szCs w:val="28"/>
        </w:rPr>
        <w:t>0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чел.</w:t>
      </w:r>
      <w:r w:rsidRPr="006E7CAC">
        <w:rPr>
          <w:rFonts w:ascii="Times New Roman" w:hAnsi="Times New Roman" w:cs="Times New Roman"/>
          <w:sz w:val="28"/>
          <w:szCs w:val="28"/>
        </w:rPr>
        <w:t xml:space="preserve"> (</w:t>
      </w:r>
      <w:r w:rsidR="00C74A1D">
        <w:rPr>
          <w:rFonts w:ascii="Times New Roman" w:hAnsi="Times New Roman" w:cs="Times New Roman"/>
          <w:sz w:val="28"/>
          <w:szCs w:val="28"/>
        </w:rPr>
        <w:t xml:space="preserve">0 </w:t>
      </w:r>
      <w:r w:rsidR="00F07376" w:rsidRPr="006E7CAC">
        <w:rPr>
          <w:rFonts w:ascii="Times New Roman" w:hAnsi="Times New Roman" w:cs="Times New Roman"/>
          <w:sz w:val="28"/>
          <w:szCs w:val="28"/>
        </w:rPr>
        <w:t>%)</w:t>
      </w:r>
      <w:r w:rsidRPr="006E7CAC">
        <w:rPr>
          <w:rFonts w:ascii="Times New Roman" w:hAnsi="Times New Roman" w:cs="Times New Roman"/>
          <w:sz w:val="28"/>
          <w:szCs w:val="28"/>
        </w:rPr>
        <w:t xml:space="preserve">. Что является свидетельством явного несоответствия успеваемости в течение учебного года и результата экзамена, причем </w:t>
      </w:r>
      <w:r w:rsidR="00C74A1D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6E7CAC">
        <w:rPr>
          <w:rFonts w:ascii="Times New Roman" w:hAnsi="Times New Roman" w:cs="Times New Roman"/>
          <w:sz w:val="28"/>
          <w:szCs w:val="28"/>
        </w:rPr>
        <w:t xml:space="preserve">в сторону занижения. По </w:t>
      </w:r>
      <w:r w:rsidR="00F07376" w:rsidRPr="006E7CAC">
        <w:rPr>
          <w:rFonts w:ascii="Times New Roman" w:hAnsi="Times New Roman" w:cs="Times New Roman"/>
          <w:sz w:val="28"/>
          <w:szCs w:val="28"/>
        </w:rPr>
        <w:t>математике экзаменационной</w:t>
      </w:r>
      <w:r w:rsidRPr="006E7CAC">
        <w:rPr>
          <w:rFonts w:ascii="Times New Roman" w:hAnsi="Times New Roman" w:cs="Times New Roman"/>
          <w:sz w:val="28"/>
          <w:szCs w:val="28"/>
        </w:rPr>
        <w:t xml:space="preserve"> оценкой подтвердили годовую оценку – </w:t>
      </w:r>
      <w:r w:rsidR="00F07376">
        <w:rPr>
          <w:rFonts w:ascii="Times New Roman" w:hAnsi="Times New Roman" w:cs="Times New Roman"/>
          <w:sz w:val="28"/>
          <w:szCs w:val="28"/>
        </w:rPr>
        <w:t xml:space="preserve">21 </w:t>
      </w:r>
      <w:r w:rsidR="00F07376" w:rsidRPr="006E7CAC">
        <w:rPr>
          <w:rFonts w:ascii="Times New Roman" w:hAnsi="Times New Roman" w:cs="Times New Roman"/>
          <w:sz w:val="28"/>
          <w:szCs w:val="28"/>
        </w:rPr>
        <w:t>чел</w:t>
      </w:r>
      <w:r w:rsidR="00F07376">
        <w:rPr>
          <w:rFonts w:ascii="Times New Roman" w:hAnsi="Times New Roman" w:cs="Times New Roman"/>
          <w:sz w:val="28"/>
          <w:szCs w:val="28"/>
        </w:rPr>
        <w:t>.</w:t>
      </w:r>
      <w:r w:rsidRPr="006E7CAC">
        <w:rPr>
          <w:rFonts w:ascii="Times New Roman" w:hAnsi="Times New Roman" w:cs="Times New Roman"/>
          <w:sz w:val="28"/>
          <w:szCs w:val="28"/>
        </w:rPr>
        <w:t xml:space="preserve"> (</w:t>
      </w:r>
      <w:r w:rsidR="00F07376">
        <w:rPr>
          <w:rFonts w:ascii="Times New Roman" w:hAnsi="Times New Roman" w:cs="Times New Roman"/>
          <w:sz w:val="28"/>
          <w:szCs w:val="28"/>
        </w:rPr>
        <w:t xml:space="preserve">100%). </w:t>
      </w:r>
      <w:r w:rsidRPr="006E7CAC">
        <w:rPr>
          <w:rFonts w:ascii="Times New Roman" w:hAnsi="Times New Roman" w:cs="Times New Roman"/>
          <w:sz w:val="28"/>
          <w:szCs w:val="28"/>
        </w:rPr>
        <w:t xml:space="preserve">В результате совпали годовая и итоговая оценка -  у </w:t>
      </w:r>
      <w:r w:rsidR="00F07376">
        <w:rPr>
          <w:rFonts w:ascii="Times New Roman" w:hAnsi="Times New Roman" w:cs="Times New Roman"/>
          <w:sz w:val="28"/>
          <w:szCs w:val="28"/>
        </w:rPr>
        <w:t xml:space="preserve">21 </w:t>
      </w:r>
      <w:r w:rsidR="00C74A1D">
        <w:rPr>
          <w:rFonts w:ascii="Times New Roman" w:hAnsi="Times New Roman" w:cs="Times New Roman"/>
          <w:sz w:val="28"/>
          <w:szCs w:val="28"/>
        </w:rPr>
        <w:t>чел</w:t>
      </w:r>
      <w:r w:rsidR="00F07376">
        <w:rPr>
          <w:rFonts w:ascii="Times New Roman" w:hAnsi="Times New Roman" w:cs="Times New Roman"/>
          <w:sz w:val="28"/>
          <w:szCs w:val="28"/>
        </w:rPr>
        <w:t>.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="00515B1D">
        <w:rPr>
          <w:rFonts w:ascii="Times New Roman" w:hAnsi="Times New Roman" w:cs="Times New Roman"/>
          <w:sz w:val="28"/>
          <w:szCs w:val="28"/>
        </w:rPr>
        <w:t>Следует отметить, что высокие показатели на экзамене, по сравнению с годовой успеваемостью, это результат мотивированного обучения и ответственной подготовки к ГИА.</w:t>
      </w:r>
    </w:p>
    <w:p w:rsidR="00167B04" w:rsidRPr="006E7CAC" w:rsidRDefault="00167B04" w:rsidP="00AA74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sz w:val="28"/>
          <w:szCs w:val="28"/>
          <w:u w:val="single"/>
        </w:rPr>
        <w:t>Результаты экзаменов по выбору в 9 классе: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6"/>
        <w:gridCol w:w="1779"/>
        <w:gridCol w:w="1595"/>
        <w:gridCol w:w="1873"/>
      </w:tblGrid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515B1D" w:rsidRPr="006E7CAC" w:rsidTr="00F07376">
        <w:trPr>
          <w:trHeight w:val="759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0363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073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-из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0363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15B1D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15B1D" w:rsidRPr="006E7CAC" w:rsidTr="00A1599A"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– из них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0363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515B1D" w:rsidRPr="006E7CAC" w:rsidRDefault="0050363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5B1D" w:rsidRPr="006E7CAC" w:rsidTr="00A1599A">
        <w:trPr>
          <w:trHeight w:val="829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50363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5B1D" w:rsidRPr="006E7CAC" w:rsidTr="00A1599A">
        <w:trPr>
          <w:trHeight w:val="859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0363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– 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50363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15B1D" w:rsidRPr="006E7CAC" w:rsidTr="00A1599A">
        <w:trPr>
          <w:trHeight w:val="875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– 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5B1D" w:rsidRPr="006E7CAC" w:rsidTr="00515B1D">
        <w:trPr>
          <w:trHeight w:val="840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– 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15B1D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5B1D" w:rsidRPr="006E7CAC" w:rsidTr="00515B1D">
        <w:trPr>
          <w:trHeight w:val="348"/>
        </w:trPr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5B1D">
              <w:rPr>
                <w:rFonts w:ascii="Times New Roman" w:hAnsi="Times New Roman" w:cs="Times New Roman"/>
                <w:sz w:val="24"/>
                <w:szCs w:val="24"/>
              </w:rPr>
              <w:t>– из них: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B04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6E7CAC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Из таблиц видно, что из 2</w:t>
      </w:r>
      <w:r w:rsidR="00515B1D">
        <w:rPr>
          <w:rFonts w:ascii="Times New Roman" w:hAnsi="Times New Roman" w:cs="Times New Roman"/>
          <w:sz w:val="28"/>
          <w:szCs w:val="28"/>
        </w:rPr>
        <w:t>1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учащихся 9 класса экзамены по выбору сдавали </w:t>
      </w:r>
      <w:r w:rsidR="00515B1D">
        <w:rPr>
          <w:rFonts w:ascii="Times New Roman" w:hAnsi="Times New Roman" w:cs="Times New Roman"/>
          <w:sz w:val="28"/>
          <w:szCs w:val="28"/>
        </w:rPr>
        <w:t>18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человек. Выбор предметов для сдачи экзамена по выбору был более разнообразным в сравнении с прошлым годом. Экзамены по выбору  в 9</w:t>
      </w:r>
      <w:r w:rsidR="00503637">
        <w:rPr>
          <w:rFonts w:ascii="Times New Roman" w:hAnsi="Times New Roman" w:cs="Times New Roman"/>
          <w:sz w:val="28"/>
          <w:szCs w:val="28"/>
        </w:rPr>
        <w:t xml:space="preserve"> классе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показали, что выпускники демонстрируют достаточно хорошую подготовку, знание материала по химии, биология, обществознание, история.  Аттестаты об основном общем образовании получили 2</w:t>
      </w:r>
      <w:r w:rsidR="00515B1D">
        <w:rPr>
          <w:rFonts w:ascii="Times New Roman" w:hAnsi="Times New Roman" w:cs="Times New Roman"/>
          <w:sz w:val="28"/>
          <w:szCs w:val="28"/>
        </w:rPr>
        <w:t>1</w:t>
      </w:r>
      <w:r w:rsidRPr="006E7CAC">
        <w:rPr>
          <w:rFonts w:ascii="Times New Roman" w:hAnsi="Times New Roman" w:cs="Times New Roman"/>
          <w:sz w:val="28"/>
          <w:szCs w:val="28"/>
        </w:rPr>
        <w:t xml:space="preserve"> выпускник</w:t>
      </w:r>
      <w:r w:rsidR="00515B1D">
        <w:rPr>
          <w:rFonts w:ascii="Times New Roman" w:hAnsi="Times New Roman" w:cs="Times New Roman"/>
          <w:sz w:val="28"/>
          <w:szCs w:val="28"/>
        </w:rPr>
        <w:t>.</w:t>
      </w:r>
    </w:p>
    <w:p w:rsidR="00167B04" w:rsidRDefault="00167B04" w:rsidP="00AA748F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11-ых классах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1.1 Количество  участников  ЕГЭ-201</w:t>
      </w:r>
      <w:r w:rsidR="00C92A90">
        <w:rPr>
          <w:rFonts w:ascii="Times New Roman" w:hAnsi="Times New Roman" w:cs="Times New Roman"/>
          <w:sz w:val="28"/>
          <w:szCs w:val="28"/>
        </w:rPr>
        <w:t>7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</w:t>
      </w:r>
      <w:r w:rsidR="0098789F">
        <w:rPr>
          <w:rFonts w:ascii="Times New Roman" w:hAnsi="Times New Roman" w:cs="Times New Roman"/>
          <w:sz w:val="28"/>
          <w:szCs w:val="28"/>
        </w:rPr>
        <w:t>1</w:t>
      </w:r>
      <w:r w:rsidR="00C92A90">
        <w:rPr>
          <w:rFonts w:ascii="Times New Roman" w:hAnsi="Times New Roman" w:cs="Times New Roman"/>
          <w:sz w:val="28"/>
          <w:szCs w:val="28"/>
        </w:rPr>
        <w:t>8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1.2 Количество выпускников, результаты которых ниже минимального балла:</w:t>
      </w:r>
    </w:p>
    <w:p w:rsidR="00167B04" w:rsidRPr="006E7CAC" w:rsidRDefault="00167B04" w:rsidP="00AA7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по русскому языку - 0</w:t>
      </w:r>
    </w:p>
    <w:p w:rsidR="00167B04" w:rsidRPr="006E7CAC" w:rsidRDefault="00167B04" w:rsidP="00AA7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по математике базового уровня - 0, профильного - </w:t>
      </w:r>
      <w:r w:rsidR="00F07376">
        <w:rPr>
          <w:rFonts w:ascii="Times New Roman" w:hAnsi="Times New Roman" w:cs="Times New Roman"/>
          <w:sz w:val="28"/>
          <w:szCs w:val="28"/>
        </w:rPr>
        <w:t>1</w:t>
      </w:r>
    </w:p>
    <w:p w:rsidR="00167B04" w:rsidRPr="006E7CAC" w:rsidRDefault="00167B04" w:rsidP="00AA7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по общеобразовательным предметам по выбору – </w:t>
      </w:r>
      <w:r w:rsidR="00F07376">
        <w:rPr>
          <w:rFonts w:ascii="Times New Roman" w:hAnsi="Times New Roman" w:cs="Times New Roman"/>
          <w:sz w:val="28"/>
          <w:szCs w:val="28"/>
        </w:rPr>
        <w:t>2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1.3 Показатели  общеобразовательного учреждения в сравнении с областными и федеральными показателями</w:t>
      </w:r>
    </w:p>
    <w:p w:rsidR="00167B04" w:rsidRPr="006E7CAC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сравнении с показателями по гимназии прошлого (201</w:t>
      </w:r>
      <w:r w:rsidR="00F07376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>) года увеличился средний балл по русскому языку</w:t>
      </w:r>
      <w:r w:rsidR="0098789F">
        <w:rPr>
          <w:rFonts w:ascii="Times New Roman" w:hAnsi="Times New Roman" w:cs="Times New Roman"/>
          <w:sz w:val="28"/>
          <w:szCs w:val="28"/>
        </w:rPr>
        <w:t xml:space="preserve"> и 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="0098789F" w:rsidRPr="006E7CAC">
        <w:rPr>
          <w:rFonts w:ascii="Times New Roman" w:hAnsi="Times New Roman" w:cs="Times New Roman"/>
          <w:sz w:val="28"/>
          <w:szCs w:val="28"/>
        </w:rPr>
        <w:t>математик</w:t>
      </w:r>
      <w:r w:rsidR="0098789F">
        <w:rPr>
          <w:rFonts w:ascii="Times New Roman" w:hAnsi="Times New Roman" w:cs="Times New Roman"/>
          <w:sz w:val="28"/>
          <w:szCs w:val="28"/>
        </w:rPr>
        <w:t>е</w:t>
      </w:r>
      <w:r w:rsidR="0098789F"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sz w:val="28"/>
          <w:szCs w:val="28"/>
        </w:rPr>
        <w:t>(из обязательных предметов), а также значительно -</w:t>
      </w:r>
      <w:r w:rsidR="0098789F">
        <w:rPr>
          <w:rFonts w:ascii="Times New Roman" w:hAnsi="Times New Roman" w:cs="Times New Roman"/>
          <w:sz w:val="28"/>
          <w:szCs w:val="28"/>
        </w:rPr>
        <w:t xml:space="preserve"> по литературе, химии, истории,</w:t>
      </w:r>
      <w:r w:rsidRPr="006E7CAC">
        <w:rPr>
          <w:rFonts w:ascii="Times New Roman" w:hAnsi="Times New Roman" w:cs="Times New Roman"/>
          <w:sz w:val="28"/>
          <w:szCs w:val="28"/>
        </w:rPr>
        <w:t xml:space="preserve"> а также по предметам по выбору - биология, что можно объяснить недостаточной заинтересованностью выпускников при подготовке к сдаче ЕГЭ по выбору. </w:t>
      </w:r>
    </w:p>
    <w:p w:rsidR="00167B04" w:rsidRPr="006E7CAC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  <w:u w:val="single"/>
        </w:rPr>
        <w:t>В 11 классе</w:t>
      </w:r>
      <w:r w:rsidRPr="006E7CAC">
        <w:rPr>
          <w:rFonts w:ascii="Times New Roman" w:hAnsi="Times New Roman" w:cs="Times New Roman"/>
          <w:sz w:val="28"/>
          <w:szCs w:val="28"/>
        </w:rPr>
        <w:t xml:space="preserve"> в 201</w:t>
      </w:r>
      <w:r w:rsidR="00C92A90">
        <w:rPr>
          <w:rFonts w:ascii="Times New Roman" w:hAnsi="Times New Roman" w:cs="Times New Roman"/>
          <w:sz w:val="28"/>
          <w:szCs w:val="28"/>
        </w:rPr>
        <w:t>6</w:t>
      </w:r>
      <w:r w:rsidRPr="006E7CAC">
        <w:rPr>
          <w:rFonts w:ascii="Times New Roman" w:hAnsi="Times New Roman" w:cs="Times New Roman"/>
          <w:sz w:val="28"/>
          <w:szCs w:val="28"/>
        </w:rPr>
        <w:t>-</w:t>
      </w:r>
      <w:r w:rsidR="0033090C">
        <w:rPr>
          <w:rFonts w:ascii="Times New Roman" w:hAnsi="Times New Roman" w:cs="Times New Roman"/>
          <w:sz w:val="28"/>
          <w:szCs w:val="28"/>
        </w:rPr>
        <w:t>201</w:t>
      </w:r>
      <w:r w:rsidR="00C92A90">
        <w:rPr>
          <w:rFonts w:ascii="Times New Roman" w:hAnsi="Times New Roman" w:cs="Times New Roman"/>
          <w:sz w:val="28"/>
          <w:szCs w:val="28"/>
        </w:rPr>
        <w:t>7</w:t>
      </w:r>
      <w:r w:rsidR="0033090C">
        <w:rPr>
          <w:rFonts w:ascii="Times New Roman" w:hAnsi="Times New Roman" w:cs="Times New Roman"/>
          <w:sz w:val="28"/>
          <w:szCs w:val="28"/>
        </w:rPr>
        <w:t xml:space="preserve"> у</w:t>
      </w:r>
      <w:r w:rsidRPr="006E7CAC">
        <w:rPr>
          <w:rFonts w:ascii="Times New Roman" w:hAnsi="Times New Roman" w:cs="Times New Roman"/>
          <w:sz w:val="28"/>
          <w:szCs w:val="28"/>
        </w:rPr>
        <w:t xml:space="preserve">чебном году для получения аттестата о среднем (полном) общем образовании необходимо было сдать с положительным результатам только два ЕГЭ: по русскому языку и математике (базовый уровень), набрав не менее установленного минимального количества баллов по предметам. Остальные предметы в форме ЕГЭ выпускники сдавали в качестве экзаменов по выбору для поступления в вузы. Отметки за экзамены в 11 классе не выставлялись, оценка результативности проводилась по 100-бальной шкале и устанавливалось минимальное количество баллов по каждому предмету, соответствующее усвоению стандарта.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229"/>
        <w:gridCol w:w="962"/>
        <w:gridCol w:w="1047"/>
        <w:gridCol w:w="1303"/>
        <w:gridCol w:w="1376"/>
        <w:gridCol w:w="914"/>
        <w:gridCol w:w="1442"/>
      </w:tblGrid>
      <w:tr w:rsidR="00167B04" w:rsidRPr="006E7CAC" w:rsidTr="007069CB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29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62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1047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Проход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ной балл</w:t>
            </w:r>
          </w:p>
        </w:tc>
        <w:tc>
          <w:tcPr>
            <w:tcW w:w="1303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Минималь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по гимназии</w:t>
            </w:r>
          </w:p>
        </w:tc>
        <w:tc>
          <w:tcPr>
            <w:tcW w:w="1376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Максималь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по гимназии</w:t>
            </w:r>
          </w:p>
        </w:tc>
        <w:tc>
          <w:tcPr>
            <w:tcW w:w="914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1442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Кол-во участников, сдавших ЕГЭ выше 70 баллов</w:t>
            </w:r>
          </w:p>
        </w:tc>
      </w:tr>
      <w:tr w:rsidR="00167B04" w:rsidRPr="006E7CAC" w:rsidTr="007069CB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9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62" w:type="dxa"/>
          </w:tcPr>
          <w:p w:rsidR="00167B04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7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303" w:type="dxa"/>
          </w:tcPr>
          <w:p w:rsidR="00167B04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76" w:type="dxa"/>
          </w:tcPr>
          <w:p w:rsidR="00167B04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14" w:type="dxa"/>
          </w:tcPr>
          <w:p w:rsidR="00167B04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42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7B04" w:rsidRPr="006E7CAC" w:rsidTr="007069CB">
        <w:trPr>
          <w:trHeight w:val="401"/>
        </w:trPr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29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 (БАЗ)</w:t>
            </w:r>
          </w:p>
        </w:tc>
        <w:tc>
          <w:tcPr>
            <w:tcW w:w="962" w:type="dxa"/>
          </w:tcPr>
          <w:p w:rsidR="00167B04" w:rsidRPr="006E7CAC" w:rsidRDefault="00F0737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7" w:type="dxa"/>
          </w:tcPr>
          <w:p w:rsidR="00167B04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03" w:type="dxa"/>
          </w:tcPr>
          <w:p w:rsidR="00167B04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6" w:type="dxa"/>
          </w:tcPr>
          <w:p w:rsidR="00167B04" w:rsidRPr="006E7CAC" w:rsidRDefault="00BA59D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14" w:type="dxa"/>
          </w:tcPr>
          <w:p w:rsidR="00167B04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2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7B04" w:rsidRPr="006E7CAC" w:rsidTr="007069CB">
        <w:trPr>
          <w:trHeight w:val="404"/>
        </w:trPr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29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Математика(Проф)</w:t>
            </w:r>
          </w:p>
        </w:tc>
        <w:tc>
          <w:tcPr>
            <w:tcW w:w="962" w:type="dxa"/>
          </w:tcPr>
          <w:p w:rsidR="00167B04" w:rsidRPr="006E7CAC" w:rsidRDefault="00BA59D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7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303" w:type="dxa"/>
          </w:tcPr>
          <w:p w:rsidR="00167B04" w:rsidRPr="006E7CAC" w:rsidRDefault="00BA59D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76" w:type="dxa"/>
          </w:tcPr>
          <w:p w:rsidR="00167B04" w:rsidRPr="006E7CAC" w:rsidRDefault="00BA59D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14" w:type="dxa"/>
          </w:tcPr>
          <w:p w:rsidR="00167B04" w:rsidRPr="006E7CAC" w:rsidRDefault="00BA59D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42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B04" w:rsidRPr="006E7CAC" w:rsidTr="007069CB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29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2" w:type="dxa"/>
          </w:tcPr>
          <w:p w:rsidR="00167B04" w:rsidRPr="006E7CAC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303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376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14" w:type="dxa"/>
          </w:tcPr>
          <w:p w:rsidR="00167B04" w:rsidRPr="006E7CAC" w:rsidRDefault="00BA6DEA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42" w:type="dxa"/>
          </w:tcPr>
          <w:p w:rsidR="00167B04" w:rsidRPr="006E7CAC" w:rsidRDefault="00BA6DEA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B04" w:rsidRPr="006E7CAC" w:rsidTr="007069CB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29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62" w:type="dxa"/>
          </w:tcPr>
          <w:p w:rsidR="00167B04" w:rsidRPr="006E7CAC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303" w:type="dxa"/>
          </w:tcPr>
          <w:p w:rsidR="00167B04" w:rsidRPr="006E7CAC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76" w:type="dxa"/>
          </w:tcPr>
          <w:p w:rsidR="00167B04" w:rsidRPr="006E7CAC" w:rsidRDefault="00BA6DEA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14" w:type="dxa"/>
          </w:tcPr>
          <w:p w:rsidR="00167B04" w:rsidRPr="006E7CAC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2" w:type="dxa"/>
          </w:tcPr>
          <w:p w:rsidR="00167B04" w:rsidRPr="006E7CAC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7B04" w:rsidRPr="006E7CAC" w:rsidTr="007069CB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29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62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303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76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14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42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7B04" w:rsidRPr="006E7CAC" w:rsidTr="007069CB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29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62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7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303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76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14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2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7B04" w:rsidRPr="006E7CAC" w:rsidTr="007069CB">
        <w:trPr>
          <w:trHeight w:val="210"/>
        </w:trPr>
        <w:tc>
          <w:tcPr>
            <w:tcW w:w="588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29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303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42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789F" w:rsidRPr="006E7CAC" w:rsidTr="007069CB">
        <w:trPr>
          <w:trHeight w:val="330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29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42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92A90" w:rsidRPr="006E7CAC" w:rsidTr="007069CB">
        <w:trPr>
          <w:trHeight w:val="332"/>
        </w:trPr>
        <w:tc>
          <w:tcPr>
            <w:tcW w:w="588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29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62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7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303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42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B04" w:rsidRPr="006E7CAC" w:rsidRDefault="00167B04" w:rsidP="00AA74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Наблюдается повышение среднего балла по гимназии по обязательным предметам в сравнен</w:t>
      </w:r>
      <w:r w:rsidR="0033090C">
        <w:rPr>
          <w:rFonts w:ascii="Times New Roman" w:hAnsi="Times New Roman" w:cs="Times New Roman"/>
          <w:sz w:val="28"/>
          <w:szCs w:val="28"/>
        </w:rPr>
        <w:t xml:space="preserve">ии с показателями прошлого года, и повышается 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уровень, демонстрируемый обучающимися по предметам по выбору</w:t>
      </w:r>
      <w:r w:rsidR="0033090C">
        <w:rPr>
          <w:rFonts w:ascii="Times New Roman" w:hAnsi="Times New Roman" w:cs="Times New Roman"/>
          <w:sz w:val="28"/>
          <w:szCs w:val="28"/>
        </w:rPr>
        <w:t xml:space="preserve">. </w:t>
      </w:r>
      <w:r w:rsidRPr="006E7CAC">
        <w:rPr>
          <w:rFonts w:ascii="Times New Roman" w:hAnsi="Times New Roman" w:cs="Times New Roman"/>
          <w:sz w:val="28"/>
          <w:szCs w:val="28"/>
        </w:rPr>
        <w:t>Золотой медалью награжден</w:t>
      </w:r>
      <w:r w:rsidR="00BA59D0">
        <w:rPr>
          <w:rFonts w:ascii="Times New Roman" w:hAnsi="Times New Roman" w:cs="Times New Roman"/>
          <w:sz w:val="28"/>
          <w:szCs w:val="28"/>
        </w:rPr>
        <w:t>ы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="00BA59D0">
        <w:rPr>
          <w:rFonts w:ascii="Times New Roman" w:hAnsi="Times New Roman" w:cs="Times New Roman"/>
          <w:sz w:val="28"/>
          <w:szCs w:val="28"/>
        </w:rPr>
        <w:t>3</w:t>
      </w:r>
      <w:r w:rsidRPr="006E7CAC">
        <w:rPr>
          <w:rFonts w:ascii="Times New Roman" w:hAnsi="Times New Roman" w:cs="Times New Roman"/>
          <w:sz w:val="28"/>
          <w:szCs w:val="28"/>
        </w:rPr>
        <w:t xml:space="preserve"> чел. (</w:t>
      </w:r>
      <w:r w:rsidR="00BA59D0">
        <w:rPr>
          <w:rFonts w:ascii="Times New Roman" w:hAnsi="Times New Roman" w:cs="Times New Roman"/>
          <w:sz w:val="28"/>
          <w:szCs w:val="28"/>
        </w:rPr>
        <w:t>17</w:t>
      </w:r>
      <w:r w:rsidR="0033090C">
        <w:rPr>
          <w:rFonts w:ascii="Times New Roman" w:hAnsi="Times New Roman" w:cs="Times New Roman"/>
          <w:sz w:val="28"/>
          <w:szCs w:val="28"/>
        </w:rPr>
        <w:t xml:space="preserve"> </w:t>
      </w:r>
      <w:r w:rsidR="00BA59D0">
        <w:rPr>
          <w:rFonts w:ascii="Times New Roman" w:hAnsi="Times New Roman" w:cs="Times New Roman"/>
          <w:sz w:val="28"/>
          <w:szCs w:val="28"/>
        </w:rPr>
        <w:t>%) по равнению с 2015-2015 годом показатель увеличился на 10%.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04" w:rsidRPr="006E7CAC" w:rsidRDefault="00167B04" w:rsidP="00AA748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Рекомендации: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Курирующим заместителям директора по УВР усилить контроль за работой учителей-предметников 5-11 классов по организации подготовки учащихся к итоговой аттестации, особенно по математике, истории, обществознанию;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На педагогическом совете обсудить анализ проведения государственной (итоговой) аттестации в 9 и 11 классах и учесть принятые решения в дальнейшей работе;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Учителям – предметникам </w:t>
      </w:r>
      <w:r w:rsidR="0033090C">
        <w:rPr>
          <w:rFonts w:ascii="Times New Roman" w:hAnsi="Times New Roman" w:cs="Times New Roman"/>
          <w:sz w:val="28"/>
          <w:szCs w:val="28"/>
        </w:rPr>
        <w:t xml:space="preserve">объективно учитывать текущие отметки </w:t>
      </w:r>
      <w:r w:rsidRPr="006E7CAC">
        <w:rPr>
          <w:rFonts w:ascii="Times New Roman" w:hAnsi="Times New Roman" w:cs="Times New Roman"/>
          <w:sz w:val="28"/>
          <w:szCs w:val="28"/>
        </w:rPr>
        <w:t xml:space="preserve"> о при выставлении четвертных, полугодовых, годовых отметок</w:t>
      </w:r>
      <w:r w:rsidR="0033090C">
        <w:rPr>
          <w:rFonts w:ascii="Times New Roman" w:hAnsi="Times New Roman" w:cs="Times New Roman"/>
          <w:sz w:val="28"/>
          <w:szCs w:val="28"/>
        </w:rPr>
        <w:t>.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Усилить контроль за ведени</w:t>
      </w:r>
      <w:r w:rsidR="0033090C">
        <w:rPr>
          <w:rFonts w:ascii="Times New Roman" w:hAnsi="Times New Roman" w:cs="Times New Roman"/>
          <w:sz w:val="28"/>
          <w:szCs w:val="28"/>
        </w:rPr>
        <w:t>е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классных журналов и другой документации;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следующем учебном году мероприятия по подготовке к итоговой аттестации также вынести в отдельный план;</w:t>
      </w:r>
    </w:p>
    <w:p w:rsidR="00167B04" w:rsidRPr="006E7CAC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bookmarkStart w:id="2" w:name="внеурочка"/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4.Организация  учебного процесса</w:t>
      </w:r>
    </w:p>
    <w:p w:rsidR="00167B04" w:rsidRPr="006E7CAC" w:rsidRDefault="00167B04" w:rsidP="00AA748F">
      <w:pPr>
        <w:tabs>
          <w:tab w:val="left" w:pos="9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Учебный план гимназии обеспечивает введение в действие и реализацию требований федерального государственного образовательного стандарта, определяет общий и максимальный объем аудиторной нагрузки обучающихся, состав и структуру обязательных предметных областей  (по классам, годам обучения).</w:t>
      </w:r>
    </w:p>
    <w:p w:rsidR="00167B04" w:rsidRPr="006E7CAC" w:rsidRDefault="00167B04" w:rsidP="00AA748F">
      <w:pPr>
        <w:suppressAutoHyphens w:val="0"/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Расчётная продолжительность учебного года: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 - 33 учебные недели;   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I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34 недели;</w:t>
      </w:r>
      <w:r w:rsidRPr="006E7CAC">
        <w:rPr>
          <w:rFonts w:ascii="Times New Roman" w:hAnsi="Times New Roman" w:cs="Times New Roman"/>
          <w:sz w:val="28"/>
          <w:szCs w:val="28"/>
        </w:rPr>
        <w:t xml:space="preserve"> V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классы – 35 учебных недель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. Учебный план организован  по 4 учебным четвертям; общая продолжительность каникулярного времени  в течение учебного года составляет</w:t>
      </w:r>
    </w:p>
    <w:p w:rsidR="00167B04" w:rsidRPr="006E7CAC" w:rsidRDefault="00167B04" w:rsidP="00AA748F">
      <w:pPr>
        <w:suppressAutoHyphens w:val="0"/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классах 30 календарных дней,                       </w:t>
      </w:r>
    </w:p>
    <w:p w:rsidR="00167B04" w:rsidRPr="006E7CAC" w:rsidRDefault="00167B04" w:rsidP="00AA748F">
      <w:pPr>
        <w:suppressAutoHyphens w:val="0"/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классах - 39; в летний период для I классов - с </w:t>
      </w:r>
      <w:r w:rsidR="00330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01 июня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31 августа, </w:t>
      </w:r>
    </w:p>
    <w:p w:rsidR="00167B04" w:rsidRPr="006E7CAC" w:rsidRDefault="00167B04" w:rsidP="00AA748F">
      <w:pPr>
        <w:suppressAutoHyphens w:val="0"/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IV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классов - с </w:t>
      </w:r>
      <w:r w:rsidR="00185E9B">
        <w:rPr>
          <w:rFonts w:ascii="Times New Roman" w:eastAsia="Calibri" w:hAnsi="Times New Roman" w:cs="Times New Roman"/>
          <w:sz w:val="28"/>
          <w:szCs w:val="28"/>
          <w:lang w:eastAsia="en-US"/>
        </w:rPr>
        <w:t>31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мая по 31 августа; </w:t>
      </w:r>
    </w:p>
    <w:p w:rsidR="00167B04" w:rsidRPr="006E7CAC" w:rsidRDefault="00167B04" w:rsidP="00AA748F">
      <w:pPr>
        <w:suppressAutoHyphens w:val="0"/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V –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с </w:t>
      </w:r>
      <w:r w:rsidR="00185E9B">
        <w:rPr>
          <w:rFonts w:ascii="Times New Roman" w:hAnsi="Times New Roman" w:cs="Times New Roman"/>
          <w:sz w:val="28"/>
          <w:szCs w:val="28"/>
        </w:rPr>
        <w:t xml:space="preserve">1 июня 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31 августа.</w:t>
      </w:r>
    </w:p>
    <w:p w:rsidR="00167B04" w:rsidRPr="006E7CAC" w:rsidRDefault="00167B04" w:rsidP="00AA748F">
      <w:pPr>
        <w:suppressAutoHyphens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Продолжительность урока в 1-х классах – 35 минут (в сентябре – декабре), 40 минут (январь – май), со 2 по 11 класс - 40 минут в течение учебного года. Режим работы для первого класса – пятидневная учебная неделя; для II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классов - шестидневная.</w:t>
      </w:r>
    </w:p>
    <w:p w:rsidR="00167B04" w:rsidRDefault="00167B04" w:rsidP="00AA748F">
      <w:pPr>
        <w:tabs>
          <w:tab w:val="left" w:pos="12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>Организация внеурочной деятельности учащихся и воспитательная  программа гимназии в 201</w:t>
      </w:r>
      <w:r w:rsidR="00BA59D0">
        <w:rPr>
          <w:rFonts w:ascii="Times New Roman" w:hAnsi="Times New Roman" w:cs="Times New Roman"/>
          <w:b/>
          <w:sz w:val="28"/>
          <w:szCs w:val="28"/>
        </w:rPr>
        <w:t>6</w:t>
      </w:r>
      <w:r w:rsidRPr="006E7CAC">
        <w:rPr>
          <w:rFonts w:ascii="Times New Roman" w:hAnsi="Times New Roman" w:cs="Times New Roman"/>
          <w:b/>
          <w:sz w:val="28"/>
          <w:szCs w:val="28"/>
        </w:rPr>
        <w:t>-201</w:t>
      </w:r>
      <w:r w:rsidR="00BA59D0">
        <w:rPr>
          <w:rFonts w:ascii="Times New Roman" w:hAnsi="Times New Roman" w:cs="Times New Roman"/>
          <w:b/>
          <w:sz w:val="28"/>
          <w:szCs w:val="28"/>
        </w:rPr>
        <w:t>7</w:t>
      </w:r>
      <w:r w:rsidRPr="006E7CAC">
        <w:rPr>
          <w:rFonts w:ascii="Times New Roman" w:hAnsi="Times New Roman" w:cs="Times New Roman"/>
          <w:b/>
          <w:sz w:val="28"/>
          <w:szCs w:val="28"/>
        </w:rPr>
        <w:t xml:space="preserve">  учебном году</w:t>
      </w:r>
    </w:p>
    <w:p w:rsidR="00167B04" w:rsidRPr="006E7CAC" w:rsidRDefault="00167B04" w:rsidP="00AA748F">
      <w:pPr>
        <w:tabs>
          <w:tab w:val="left" w:pos="12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2"/>
    <w:p w:rsidR="00167B04" w:rsidRPr="006E7CAC" w:rsidRDefault="00167B04" w:rsidP="00AA748F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Внеурочная деятельность в 1-5 классах организуется в соответствии                               с нормативными документами и в соответствии с требованиями ФГОС. Внеурочная деятельность на уровнях начального и основного общего образования организуется по основным направлениям развития личности: духовно-нравственное, социальное, </w:t>
      </w:r>
      <w:r w:rsidRPr="006E7CAC">
        <w:rPr>
          <w:rFonts w:ascii="Times New Roman" w:hAnsi="Times New Roman" w:cs="Times New Roman"/>
          <w:spacing w:val="-1"/>
          <w:sz w:val="28"/>
          <w:szCs w:val="28"/>
        </w:rPr>
        <w:t xml:space="preserve">общеинтеллектуальное, общекультурное, спортивно-оздоровительное и др. </w:t>
      </w:r>
    </w:p>
    <w:p w:rsidR="00167B04" w:rsidRPr="006E7CAC" w:rsidRDefault="00167B04" w:rsidP="00AA748F">
      <w:pPr>
        <w:tabs>
          <w:tab w:val="left" w:pos="4500"/>
          <w:tab w:val="left" w:pos="9180"/>
          <w:tab w:val="left" w:pos="9360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Содержание внеурочных занятий формируется с учётом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 д.</w:t>
      </w:r>
    </w:p>
    <w:p w:rsidR="00167B04" w:rsidRPr="006E7CAC" w:rsidRDefault="00167B04" w:rsidP="00AA748F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План внеурочной деятельности предусматривает 2 часа на каждый класс. </w:t>
      </w:r>
    </w:p>
    <w:p w:rsidR="00167B04" w:rsidRPr="006E7CAC" w:rsidRDefault="00167B04" w:rsidP="00AA748F">
      <w:pPr>
        <w:widowControl w:val="0"/>
        <w:suppressAutoHyphens w:val="0"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Внеурочная деятельность учащихся объединяет все виды деятельности гимназистов, в которых возможно и целесообразно решение задач их воспитания и социализации. </w:t>
      </w:r>
    </w:p>
    <w:p w:rsidR="00167B04" w:rsidRPr="006E7CAC" w:rsidRDefault="00167B04" w:rsidP="00AA748F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В начальной школе реализация программы духовно-нравственного развития и воспитания учащихся реализуется через внедрение курса «Истоки», целью которого является патриотическое, гражданское, духовно-нравственное воспитание гимназистов посредством создания социально-педагогической среды, ориентированной на нравственные и культурные ценности.</w:t>
      </w:r>
    </w:p>
    <w:p w:rsidR="00167B04" w:rsidRDefault="00167B04" w:rsidP="00AA748F">
      <w:pPr>
        <w:widowControl w:val="0"/>
        <w:suppressAutoHyphens w:val="0"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 реализации плана внеурочной деятельности принимали участие учителя, педагог-психолог, педагог-организатор, педагог-библиотекарь, духовник, классные руководители. Занятия проводятся в группах, состоящих из обучающихся разных классов одной параллели, разных параллелей. Гимназисты самостоятельно или при поддержке родителей, классного руководителя выбирают образовательный модуль (проект, курс), соответствующий его интересам и склонностям. </w:t>
      </w:r>
    </w:p>
    <w:p w:rsidR="007069CB" w:rsidRDefault="007069CB" w:rsidP="00AA74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7B04" w:rsidRDefault="00167B04" w:rsidP="00AA74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1DC2">
        <w:rPr>
          <w:rFonts w:ascii="Times New Roman" w:hAnsi="Times New Roman" w:cs="Times New Roman"/>
          <w:b/>
          <w:sz w:val="28"/>
          <w:szCs w:val="28"/>
        </w:rPr>
        <w:t>5. Востребованность выпускников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1DC2">
        <w:rPr>
          <w:rFonts w:ascii="Times New Roman" w:hAnsi="Times New Roman" w:cs="Times New Roman"/>
          <w:i/>
          <w:sz w:val="28"/>
          <w:szCs w:val="28"/>
        </w:rPr>
        <w:t>Информация о продолжении образования выпускниками 9-</w:t>
      </w:r>
      <w:r>
        <w:rPr>
          <w:rFonts w:ascii="Times New Roman" w:hAnsi="Times New Roman" w:cs="Times New Roman"/>
          <w:i/>
          <w:sz w:val="28"/>
          <w:szCs w:val="28"/>
        </w:rPr>
        <w:t>го</w:t>
      </w:r>
      <w:r w:rsidRPr="00CE1DC2">
        <w:rPr>
          <w:rFonts w:ascii="Times New Roman" w:hAnsi="Times New Roman" w:cs="Times New Roman"/>
          <w:i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3106"/>
        <w:gridCol w:w="2341"/>
        <w:gridCol w:w="2579"/>
      </w:tblGrid>
      <w:tr w:rsidR="00167B04" w:rsidTr="00A1599A">
        <w:tc>
          <w:tcPr>
            <w:tcW w:w="186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чел.</w:t>
            </w:r>
          </w:p>
        </w:tc>
        <w:tc>
          <w:tcPr>
            <w:tcW w:w="3106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продолживших образование в ОО общего образования, %</w:t>
            </w:r>
          </w:p>
        </w:tc>
        <w:tc>
          <w:tcPr>
            <w:tcW w:w="234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продолживших образование в гимназии, %</w:t>
            </w:r>
          </w:p>
        </w:tc>
        <w:tc>
          <w:tcPr>
            <w:tcW w:w="2579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продолживших образование в ОО профессионального образования, %</w:t>
            </w:r>
          </w:p>
        </w:tc>
      </w:tr>
      <w:tr w:rsidR="00167B04" w:rsidTr="00A1599A">
        <w:tc>
          <w:tcPr>
            <w:tcW w:w="1865" w:type="dxa"/>
          </w:tcPr>
          <w:p w:rsidR="00167B04" w:rsidRPr="009953A7" w:rsidRDefault="00185E9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106" w:type="dxa"/>
          </w:tcPr>
          <w:p w:rsidR="00167B04" w:rsidRPr="009953A7" w:rsidRDefault="00BA59D0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341" w:type="dxa"/>
          </w:tcPr>
          <w:p w:rsidR="00167B04" w:rsidRPr="009953A7" w:rsidRDefault="00BA59D0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579" w:type="dxa"/>
          </w:tcPr>
          <w:p w:rsidR="00167B04" w:rsidRPr="009953A7" w:rsidRDefault="00BA59D0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E1DC2">
        <w:rPr>
          <w:rFonts w:ascii="Times New Roman" w:hAnsi="Times New Roman" w:cs="Times New Roman"/>
          <w:i/>
          <w:sz w:val="28"/>
          <w:szCs w:val="28"/>
        </w:rPr>
        <w:t xml:space="preserve">Информация о продолжении образования выпускниками </w:t>
      </w:r>
      <w:r>
        <w:rPr>
          <w:rFonts w:ascii="Times New Roman" w:hAnsi="Times New Roman" w:cs="Times New Roman"/>
          <w:i/>
          <w:sz w:val="28"/>
          <w:szCs w:val="28"/>
        </w:rPr>
        <w:t>11</w:t>
      </w:r>
      <w:r w:rsidRPr="00CE1DC2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го</w:t>
      </w:r>
      <w:r w:rsidRPr="00CE1DC2">
        <w:rPr>
          <w:rFonts w:ascii="Times New Roman" w:hAnsi="Times New Roman" w:cs="Times New Roman"/>
          <w:i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1914"/>
        <w:gridCol w:w="1914"/>
        <w:gridCol w:w="1914"/>
        <w:gridCol w:w="1915"/>
      </w:tblGrid>
      <w:tr w:rsidR="00167B04" w:rsidTr="00A1599A">
        <w:tc>
          <w:tcPr>
            <w:tcW w:w="223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чел.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высшие учебные заведения, %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вузы Сургута, %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вузы на бюджетной основе, %</w:t>
            </w:r>
          </w:p>
        </w:tc>
        <w:tc>
          <w:tcPr>
            <w:tcW w:w="191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 в соответствии с профилем обучения в гимназии, %</w:t>
            </w:r>
          </w:p>
        </w:tc>
      </w:tr>
      <w:tr w:rsidR="00167B04" w:rsidTr="00A1599A">
        <w:tc>
          <w:tcPr>
            <w:tcW w:w="2232" w:type="dxa"/>
          </w:tcPr>
          <w:p w:rsidR="00167B04" w:rsidRPr="009953A7" w:rsidRDefault="00BA59D0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14" w:type="dxa"/>
          </w:tcPr>
          <w:p w:rsidR="00167B04" w:rsidRPr="009953A7" w:rsidRDefault="00BA59D0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914" w:type="dxa"/>
          </w:tcPr>
          <w:p w:rsidR="00167B04" w:rsidRPr="00185E9B" w:rsidRDefault="00185E9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A59D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4" w:type="dxa"/>
          </w:tcPr>
          <w:p w:rsidR="00167B04" w:rsidRPr="00185E9B" w:rsidRDefault="00BA59D0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85E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5" w:type="dxa"/>
          </w:tcPr>
          <w:p w:rsidR="00167B04" w:rsidRPr="009953A7" w:rsidRDefault="00185E9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67B04" w:rsidRDefault="00167B04" w:rsidP="00AA74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видно из представленных таблиц, большинство учащихся продолжают своё образование в гимназии после окончания 9 класса. Выпускники гимназии в большинстве поступают в вузы Российской Федерации на бюджетные места  профилю обучения в гимназии (гуманитарному).</w:t>
      </w:r>
    </w:p>
    <w:p w:rsidR="00167B04" w:rsidRDefault="00167B04" w:rsidP="00AA74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FA0435" w:rsidRDefault="00167B04" w:rsidP="00AA748F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Качество кадрового, научного, учебно-методического, библиотечно-информационного обеспечения</w:t>
      </w:r>
    </w:p>
    <w:p w:rsidR="00167B04" w:rsidRPr="006A1785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A1785">
        <w:rPr>
          <w:rFonts w:ascii="Times New Roman" w:hAnsi="Times New Roman" w:cs="Times New Roman"/>
          <w:i/>
          <w:sz w:val="32"/>
          <w:szCs w:val="32"/>
        </w:rPr>
        <w:t>Характеристика кадрового состава педагогических работников гимназии</w:t>
      </w:r>
    </w:p>
    <w:p w:rsidR="006A1785" w:rsidRPr="006A1785" w:rsidRDefault="00167B04" w:rsidP="00AA748F">
      <w:pPr>
        <w:pStyle w:val="a7"/>
        <w:spacing w:line="360" w:lineRule="auto"/>
        <w:jc w:val="center"/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1785" w:rsidRPr="006A1785"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  <w:t>1. АТТЕСТАЦИЯ ПЕДАГОГИЧЕСКИХ КАДРОВ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1) на соответствие аттестовались: 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 xml:space="preserve">2 учителя без категории (Д.В. Рычкова, А.О. Хорошилов) 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2 учителя с первой категорией (Э.А. Курлова, Н.А.Толстых)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2) на первую категорию аттестовались: 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- 1 методист без категории (А.А. Стерхов)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- 1 учитель без категории (Т.П. Проскочилова)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- 1 учитель с соответствием (С.А. Верещагин)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- 6 учителей первой категории (Н.Г. Золотых, Т.А. Григорьева, Д.С. Глухарев, Т.И. Кузьмина, Е.Л. Тушнова, И.А. Марченко - все были раньше аттестованы от гимназии)</w:t>
      </w:r>
    </w:p>
    <w:p w:rsidR="006A1785" w:rsidRPr="006A1785" w:rsidRDefault="006A1785" w:rsidP="00AA748F">
      <w:pPr>
        <w:suppressAutoHyphens w:val="0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>3) на высшую категорию аттестовались:</w:t>
      </w:r>
      <w:r w:rsidRPr="006A1785">
        <w:rPr>
          <w:rFonts w:ascii="Times New Roman" w:hAnsi="Times New Roman" w:cs="Times New Roman"/>
          <w:sz w:val="28"/>
          <w:szCs w:val="28"/>
          <w:lang w:eastAsia="ru-RU"/>
        </w:rPr>
        <w:t xml:space="preserve"> 3 учителя первой категории (А.В. Бараболя, Л.И. Митрофанова, А.А. Стерхов), 1 учитель без категории (С.М. Дабижа).</w:t>
      </w:r>
    </w:p>
    <w:p w:rsidR="006A1785" w:rsidRPr="006A1785" w:rsidRDefault="006A1785" w:rsidP="00AA748F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ab/>
        <w:t>Итого: подали заявления на аттестацию - 17 человек, аттестовано - 17 человек, все аттестованы успешно на заявленные категории (46% коллектива).</w:t>
      </w: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>Аттестованность кадров по МО на конец 2016-2017 учебного года</w:t>
      </w: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02"/>
        <w:gridCol w:w="2013"/>
        <w:gridCol w:w="2410"/>
        <w:gridCol w:w="1842"/>
      </w:tblGrid>
      <w:tr w:rsidR="006A1785" w:rsidRPr="006A1785" w:rsidTr="006A1785">
        <w:tc>
          <w:tcPr>
            <w:tcW w:w="280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Категория</w:t>
            </w:r>
          </w:p>
        </w:tc>
        <w:tc>
          <w:tcPr>
            <w:tcW w:w="201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МО гуманитарного цикла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 xml:space="preserve">МО 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естественно-математического цикла</w:t>
            </w:r>
          </w:p>
        </w:tc>
        <w:tc>
          <w:tcPr>
            <w:tcW w:w="184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 xml:space="preserve">МО 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учителей начальных классов</w:t>
            </w:r>
          </w:p>
        </w:tc>
      </w:tr>
      <w:tr w:rsidR="006A1785" w:rsidRPr="006A1785" w:rsidTr="006A1785">
        <w:tc>
          <w:tcPr>
            <w:tcW w:w="280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Высшая</w:t>
            </w:r>
          </w:p>
        </w:tc>
        <w:tc>
          <w:tcPr>
            <w:tcW w:w="201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184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</w:tr>
      <w:tr w:rsidR="006A1785" w:rsidRPr="006A1785" w:rsidTr="006A1785">
        <w:tc>
          <w:tcPr>
            <w:tcW w:w="280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Первая</w:t>
            </w:r>
          </w:p>
        </w:tc>
        <w:tc>
          <w:tcPr>
            <w:tcW w:w="201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6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184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8</w:t>
            </w:r>
          </w:p>
        </w:tc>
      </w:tr>
      <w:tr w:rsidR="006A1785" w:rsidRPr="006A1785" w:rsidTr="006A1785">
        <w:tc>
          <w:tcPr>
            <w:tcW w:w="280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Соответствие</w:t>
            </w:r>
          </w:p>
        </w:tc>
        <w:tc>
          <w:tcPr>
            <w:tcW w:w="201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84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</w:tr>
      <w:tr w:rsidR="006A1785" w:rsidRPr="006A1785" w:rsidTr="006A1785">
        <w:tc>
          <w:tcPr>
            <w:tcW w:w="280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Без категории</w:t>
            </w:r>
          </w:p>
        </w:tc>
        <w:tc>
          <w:tcPr>
            <w:tcW w:w="201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  <w:tc>
          <w:tcPr>
            <w:tcW w:w="184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</w:tr>
      <w:tr w:rsidR="006A1785" w:rsidRPr="006A1785" w:rsidTr="006A1785">
        <w:tc>
          <w:tcPr>
            <w:tcW w:w="280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b/>
                <w:lang w:eastAsia="en-US"/>
              </w:rPr>
              <w:t>% с категорией</w:t>
            </w:r>
          </w:p>
        </w:tc>
        <w:tc>
          <w:tcPr>
            <w:tcW w:w="201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b/>
                <w:lang w:eastAsia="en-US"/>
              </w:rPr>
              <w:t>82%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b/>
                <w:lang w:eastAsia="en-US"/>
              </w:rPr>
              <w:t>90%</w:t>
            </w:r>
          </w:p>
        </w:tc>
        <w:tc>
          <w:tcPr>
            <w:tcW w:w="184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b/>
                <w:lang w:eastAsia="en-US"/>
              </w:rPr>
              <w:t>90%</w:t>
            </w:r>
          </w:p>
        </w:tc>
      </w:tr>
    </w:tbl>
    <w:p w:rsidR="006A1785" w:rsidRDefault="006A1785" w:rsidP="00AA748F">
      <w:p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>Аттестованность кадров по гимназии на конец 2016-2017 учебного года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>Руководящий состав: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Высшая категория - 1 (директор)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Первая категория - 3 (методист, заместитель директора по УВР, заместитель директора по ВВВР)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Без категории - 1 (заместитель директора по АХР)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>Педагогический состав: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>Высшая категория - 9 (1-внешний совместитель)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 xml:space="preserve">Первая категория - 21 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 xml:space="preserve">Соответствие занимаемой должности - 4 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sz w:val="28"/>
          <w:szCs w:val="28"/>
          <w:lang w:eastAsia="ru-RU"/>
        </w:rPr>
        <w:t xml:space="preserve">Без категории - 4 </w:t>
      </w:r>
    </w:p>
    <w:p w:rsidR="006A1785" w:rsidRPr="006A1785" w:rsidRDefault="006A1785" w:rsidP="00AA748F">
      <w:pPr>
        <w:suppressAutoHyphens w:val="0"/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</w:pPr>
      <w:r w:rsidRPr="006A1785"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  <w:t>2. Повышение квалификации</w:t>
      </w:r>
    </w:p>
    <w:p w:rsidR="006A1785" w:rsidRPr="006A1785" w:rsidRDefault="006A1785" w:rsidP="00AA748F">
      <w:pPr>
        <w:suppressAutoHyphens w:val="0"/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72"/>
        <w:gridCol w:w="1276"/>
        <w:gridCol w:w="4252"/>
      </w:tblGrid>
      <w:tr w:rsidR="006A1785" w:rsidRPr="006A1785" w:rsidTr="006A1785">
        <w:tc>
          <w:tcPr>
            <w:tcW w:w="297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Вид</w:t>
            </w:r>
          </w:p>
        </w:tc>
        <w:tc>
          <w:tcPr>
            <w:tcW w:w="127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Кол-во</w:t>
            </w:r>
          </w:p>
        </w:tc>
        <w:tc>
          <w:tcPr>
            <w:tcW w:w="425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Ф.И.О. педагогов</w:t>
            </w:r>
          </w:p>
        </w:tc>
      </w:tr>
      <w:tr w:rsidR="006A1785" w:rsidRPr="006A1785" w:rsidTr="006A1785">
        <w:tc>
          <w:tcPr>
            <w:tcW w:w="297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Курсы повышения квалификации</w:t>
            </w:r>
          </w:p>
        </w:tc>
        <w:tc>
          <w:tcPr>
            <w:tcW w:w="127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26</w:t>
            </w:r>
          </w:p>
        </w:tc>
        <w:tc>
          <w:tcPr>
            <w:tcW w:w="425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70% педагогов гимназии</w:t>
            </w:r>
          </w:p>
        </w:tc>
      </w:tr>
      <w:tr w:rsidR="006A1785" w:rsidRPr="006A1785" w:rsidTr="006A1785">
        <w:tc>
          <w:tcPr>
            <w:tcW w:w="297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Профессиональная переподготовка</w:t>
            </w:r>
          </w:p>
        </w:tc>
        <w:tc>
          <w:tcPr>
            <w:tcW w:w="127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5</w:t>
            </w:r>
          </w:p>
        </w:tc>
        <w:tc>
          <w:tcPr>
            <w:tcW w:w="425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Никитина Р.А., Осипов О.А., Рычкова Д.В., Сорокина С.В., Тушнова Е.Л.</w:t>
            </w:r>
          </w:p>
        </w:tc>
      </w:tr>
      <w:tr w:rsidR="006A1785" w:rsidRPr="006A1785" w:rsidTr="006A1785">
        <w:tc>
          <w:tcPr>
            <w:tcW w:w="297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Бакалавриат</w:t>
            </w:r>
          </w:p>
        </w:tc>
        <w:tc>
          <w:tcPr>
            <w:tcW w:w="127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425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Беляев О.В., Глухарева А.С., Марченко И.А.</w:t>
            </w:r>
          </w:p>
        </w:tc>
      </w:tr>
      <w:tr w:rsidR="006A1785" w:rsidRPr="006A1785" w:rsidTr="006A1785">
        <w:tc>
          <w:tcPr>
            <w:tcW w:w="297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Магистратура</w:t>
            </w:r>
          </w:p>
        </w:tc>
        <w:tc>
          <w:tcPr>
            <w:tcW w:w="127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4</w:t>
            </w:r>
          </w:p>
        </w:tc>
        <w:tc>
          <w:tcPr>
            <w:tcW w:w="425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Обухов Ю.Н., Семёнов М.С., Стерхов А.А., Стерхова Е.А.</w:t>
            </w:r>
          </w:p>
        </w:tc>
      </w:tr>
      <w:tr w:rsidR="006A1785" w:rsidRPr="006A1785" w:rsidTr="006A1785">
        <w:tc>
          <w:tcPr>
            <w:tcW w:w="297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Аспирантура</w:t>
            </w:r>
          </w:p>
        </w:tc>
        <w:tc>
          <w:tcPr>
            <w:tcW w:w="127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425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Глухарев Д.С., Стерхов А.А.</w:t>
            </w:r>
          </w:p>
        </w:tc>
      </w:tr>
    </w:tbl>
    <w:p w:rsidR="006A1785" w:rsidRPr="006A1785" w:rsidRDefault="006A1785" w:rsidP="00AA748F">
      <w:pPr>
        <w:suppressAutoHyphens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</w:pPr>
    </w:p>
    <w:p w:rsidR="006A1785" w:rsidRPr="006A1785" w:rsidRDefault="006A1785" w:rsidP="00AA748F">
      <w:pPr>
        <w:suppressAutoHyphens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kern w:val="28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b/>
          <w:kern w:val="28"/>
          <w:sz w:val="28"/>
          <w:szCs w:val="28"/>
          <w:lang w:eastAsia="en-US"/>
        </w:rPr>
        <w:t>Научные и академические степени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92"/>
        <w:gridCol w:w="1998"/>
        <w:gridCol w:w="2226"/>
        <w:gridCol w:w="1492"/>
      </w:tblGrid>
      <w:tr w:rsidR="006A1785" w:rsidRPr="006A1785" w:rsidTr="006A1785">
        <w:tc>
          <w:tcPr>
            <w:tcW w:w="23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Степень</w:t>
            </w:r>
          </w:p>
        </w:tc>
        <w:tc>
          <w:tcPr>
            <w:tcW w:w="199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МО гуманитарного цикла</w:t>
            </w:r>
          </w:p>
        </w:tc>
        <w:tc>
          <w:tcPr>
            <w:tcW w:w="222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 xml:space="preserve">МО 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естественно-математического цикла</w:t>
            </w:r>
          </w:p>
        </w:tc>
        <w:tc>
          <w:tcPr>
            <w:tcW w:w="14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 xml:space="preserve">МО 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учителей начальных классов</w:t>
            </w:r>
          </w:p>
        </w:tc>
      </w:tr>
      <w:tr w:rsidR="006A1785" w:rsidRPr="006A1785" w:rsidTr="006A1785">
        <w:tc>
          <w:tcPr>
            <w:tcW w:w="23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Кандидат наук</w:t>
            </w:r>
          </w:p>
        </w:tc>
        <w:tc>
          <w:tcPr>
            <w:tcW w:w="199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  <w:tc>
          <w:tcPr>
            <w:tcW w:w="222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  <w:tc>
          <w:tcPr>
            <w:tcW w:w="14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</w:tr>
      <w:tr w:rsidR="006A1785" w:rsidRPr="006A1785" w:rsidTr="006A1785">
        <w:tc>
          <w:tcPr>
            <w:tcW w:w="23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Аспирант</w:t>
            </w:r>
          </w:p>
        </w:tc>
        <w:tc>
          <w:tcPr>
            <w:tcW w:w="199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2</w:t>
            </w:r>
          </w:p>
        </w:tc>
        <w:tc>
          <w:tcPr>
            <w:tcW w:w="222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  <w:tc>
          <w:tcPr>
            <w:tcW w:w="14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</w:tr>
      <w:tr w:rsidR="006A1785" w:rsidRPr="006A1785" w:rsidTr="006A1785">
        <w:tc>
          <w:tcPr>
            <w:tcW w:w="23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Магистр</w:t>
            </w:r>
          </w:p>
        </w:tc>
        <w:tc>
          <w:tcPr>
            <w:tcW w:w="199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222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  <w:tc>
          <w:tcPr>
            <w:tcW w:w="14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</w:tr>
      <w:tr w:rsidR="006A1785" w:rsidRPr="006A1785" w:rsidTr="006A1785">
        <w:tc>
          <w:tcPr>
            <w:tcW w:w="23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Магистрант</w:t>
            </w:r>
          </w:p>
        </w:tc>
        <w:tc>
          <w:tcPr>
            <w:tcW w:w="199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3</w:t>
            </w:r>
          </w:p>
        </w:tc>
        <w:tc>
          <w:tcPr>
            <w:tcW w:w="2226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1</w:t>
            </w:r>
          </w:p>
        </w:tc>
        <w:tc>
          <w:tcPr>
            <w:tcW w:w="14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0</w:t>
            </w:r>
          </w:p>
        </w:tc>
      </w:tr>
    </w:tbl>
    <w:p w:rsidR="006A1785" w:rsidRPr="006A1785" w:rsidRDefault="006A1785" w:rsidP="00AA748F">
      <w:pPr>
        <w:suppressAutoHyphens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8"/>
          <w:sz w:val="28"/>
          <w:szCs w:val="28"/>
          <w:lang w:eastAsia="en-US"/>
        </w:rPr>
      </w:pPr>
    </w:p>
    <w:p w:rsidR="006A1785" w:rsidRPr="006A1785" w:rsidRDefault="006A1785" w:rsidP="00AA748F">
      <w:pPr>
        <w:suppressAutoHyphens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kern w:val="28"/>
          <w:sz w:val="28"/>
          <w:szCs w:val="28"/>
          <w:lang w:eastAsia="en-US"/>
        </w:rPr>
      </w:pPr>
      <w:r w:rsidRPr="006A1785">
        <w:rPr>
          <w:rFonts w:ascii="Times New Roman" w:eastAsiaTheme="minorHAnsi" w:hAnsi="Times New Roman" w:cs="Times New Roman"/>
          <w:kern w:val="28"/>
          <w:sz w:val="28"/>
          <w:szCs w:val="28"/>
          <w:lang w:eastAsia="en-US"/>
        </w:rPr>
        <w:t xml:space="preserve">Одному педагогу гимназии решением Президиума Российской Академии Естествознания от 07 августа 2017 г. (г. Москва) присвоено учёное звание </w:t>
      </w:r>
      <w:r w:rsidRPr="006A1785"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  <w:t>советника Российской Академии Естествознания</w:t>
      </w:r>
      <w:r w:rsidRPr="006A1785">
        <w:rPr>
          <w:rFonts w:ascii="Times New Roman" w:eastAsiaTheme="minorHAnsi" w:hAnsi="Times New Roman" w:cs="Times New Roman"/>
          <w:kern w:val="28"/>
          <w:sz w:val="28"/>
          <w:szCs w:val="28"/>
          <w:lang w:eastAsia="en-US"/>
        </w:rPr>
        <w:t xml:space="preserve"> - Стерхов А.А.</w:t>
      </w:r>
    </w:p>
    <w:p w:rsidR="006A1785" w:rsidRPr="006A1785" w:rsidRDefault="006A1785" w:rsidP="00AA748F">
      <w:pPr>
        <w:suppressAutoHyphens w:val="0"/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</w:pPr>
      <w:r w:rsidRPr="006A1785"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  <w:t>3. Награждения</w:t>
      </w:r>
    </w:p>
    <w:tbl>
      <w:tblPr>
        <w:tblStyle w:val="ae"/>
        <w:tblW w:w="8642" w:type="dxa"/>
        <w:tblLook w:val="04A0" w:firstRow="1" w:lastRow="0" w:firstColumn="1" w:lastColumn="0" w:noHBand="0" w:noVBand="1"/>
      </w:tblPr>
      <w:tblGrid>
        <w:gridCol w:w="2972"/>
        <w:gridCol w:w="2429"/>
        <w:gridCol w:w="3241"/>
      </w:tblGrid>
      <w:tr w:rsidR="006A1785" w:rsidRPr="006A1785" w:rsidTr="006A1785">
        <w:tc>
          <w:tcPr>
            <w:tcW w:w="297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Федеральный уровень</w:t>
            </w:r>
          </w:p>
        </w:tc>
        <w:tc>
          <w:tcPr>
            <w:tcW w:w="242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Региональный уровень</w:t>
            </w:r>
          </w:p>
        </w:tc>
        <w:tc>
          <w:tcPr>
            <w:tcW w:w="3241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Муниципальный уровень</w:t>
            </w:r>
          </w:p>
        </w:tc>
      </w:tr>
      <w:tr w:rsidR="006A1785" w:rsidRPr="006A1785" w:rsidTr="006A1785">
        <w:tc>
          <w:tcPr>
            <w:tcW w:w="297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i/>
                <w:lang w:eastAsia="en-US"/>
              </w:rPr>
              <w:t>Почётная грамота Министерства образования и науки РФ: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 xml:space="preserve"> Ларина В.П.</w:t>
            </w:r>
          </w:p>
        </w:tc>
        <w:tc>
          <w:tcPr>
            <w:tcW w:w="242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i/>
                <w:lang w:eastAsia="en-US"/>
              </w:rPr>
              <w:t>Благодарственное письмо Департамента образования и молодёжной политики ХМАО: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Стерхов А.А., Часова Е.Ю.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i/>
                <w:lang w:eastAsia="ru-RU"/>
              </w:rPr>
            </w:pP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</w:pPr>
            <w:r w:rsidRPr="006A1785">
              <w:rPr>
                <w:rFonts w:ascii="Times New Roman" w:hAnsi="Times New Roman" w:cs="Times New Roman"/>
                <w:i/>
                <w:lang w:eastAsia="ru-RU"/>
              </w:rPr>
              <w:t xml:space="preserve">Благодарность </w:t>
            </w:r>
            <w:r w:rsidRPr="006A178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eastAsia="ru-RU"/>
              </w:rPr>
              <w:t xml:space="preserve">Департамента образования и молодёжной политики ХМАО: 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color w:val="000000"/>
                <w:shd w:val="clear" w:color="auto" w:fill="FFFFFF"/>
                <w:lang w:eastAsia="ru-RU"/>
              </w:rPr>
              <w:t>Танкова Т.В.</w:t>
            </w:r>
          </w:p>
        </w:tc>
        <w:tc>
          <w:tcPr>
            <w:tcW w:w="3241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i/>
                <w:lang w:eastAsia="en-US"/>
              </w:rPr>
              <w:t>Благодарственное письмо Администрации г. Сургута: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Глухарев Д.С.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i/>
                <w:lang w:eastAsia="en-US"/>
              </w:rPr>
              <w:t>Благодарность Главы города Сургута:</w:t>
            </w:r>
            <w:r>
              <w:rPr>
                <w:rFonts w:ascii="Times New Roman" w:eastAsiaTheme="minorHAnsi" w:hAnsi="Times New Roman" w:cs="Times New Roman"/>
                <w:i/>
                <w:lang w:eastAsia="en-US"/>
              </w:rPr>
              <w:t>Ба</w:t>
            </w: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 xml:space="preserve">раболя А.В., Бараболя С.В., 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Стерхов А.А., Часова Е.Ю.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i/>
                <w:lang w:eastAsia="en-US"/>
              </w:rPr>
              <w:t>Почётная грамота Департамента образования г. Сургута</w:t>
            </w: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: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Григорьева Т.А.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Стерхов А.А.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Толстых Н.А.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i/>
                <w:lang w:eastAsia="en-US"/>
              </w:rPr>
              <w:t>Благодарственное письмо Департамента образования г. Сургута</w:t>
            </w: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: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Королева С.С.      Кузьмина Т.И.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Решетова Т.Н.      Тушнова Е.Л.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i/>
                <w:lang w:eastAsia="en-US"/>
              </w:rPr>
              <w:t>Благодарственное письмо Информационно-методического центра г. Сургута: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Бараболя А.В., Глухарев Д.С.,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Проскочилова Т.П.,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lang w:eastAsia="en-US"/>
              </w:rPr>
              <w:t>Стерхов А.А., Стерхова Е.А.</w:t>
            </w:r>
          </w:p>
        </w:tc>
      </w:tr>
    </w:tbl>
    <w:p w:rsidR="006A1785" w:rsidRPr="006A1785" w:rsidRDefault="006A1785" w:rsidP="00AA748F">
      <w:pPr>
        <w:suppressAutoHyphens w:val="0"/>
        <w:spacing w:after="0" w:line="360" w:lineRule="auto"/>
        <w:ind w:firstLine="709"/>
        <w:rPr>
          <w:rFonts w:ascii="Times New Roman" w:eastAsiaTheme="minorHAnsi" w:hAnsi="Times New Roman" w:cs="Times New Roman"/>
          <w:kern w:val="28"/>
          <w:sz w:val="28"/>
          <w:szCs w:val="28"/>
          <w:lang w:eastAsia="en-US"/>
        </w:rPr>
      </w:pPr>
      <w:r w:rsidRPr="006A1785"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  <w:t>Итого:</w:t>
      </w:r>
      <w:r w:rsidRPr="006A1785">
        <w:rPr>
          <w:rFonts w:ascii="Times New Roman" w:eastAsiaTheme="minorHAnsi" w:hAnsi="Times New Roman" w:cs="Times New Roman"/>
          <w:kern w:val="28"/>
          <w:sz w:val="28"/>
          <w:szCs w:val="28"/>
          <w:lang w:eastAsia="en-US"/>
        </w:rPr>
        <w:t xml:space="preserve"> 21 награждение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 Публикационная активность </w:t>
      </w: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050"/>
        <w:gridCol w:w="1798"/>
        <w:gridCol w:w="1912"/>
        <w:gridCol w:w="1404"/>
        <w:gridCol w:w="1494"/>
        <w:gridCol w:w="1798"/>
      </w:tblGrid>
      <w:tr w:rsidR="006A1785" w:rsidRPr="006A1785" w:rsidTr="006A1785">
        <w:tc>
          <w:tcPr>
            <w:tcW w:w="246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Ф.И.О. педагога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Монография, глава в монографии</w:t>
            </w:r>
          </w:p>
        </w:tc>
        <w:tc>
          <w:tcPr>
            <w:tcW w:w="197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Учебное, учебно-методическое пособие</w:t>
            </w:r>
          </w:p>
        </w:tc>
        <w:tc>
          <w:tcPr>
            <w:tcW w:w="156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Статья в журнале ВАК</w:t>
            </w:r>
          </w:p>
        </w:tc>
        <w:tc>
          <w:tcPr>
            <w:tcW w:w="149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Статья в журнале РИНЦ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Статья в сборнике конференций</w:t>
            </w:r>
          </w:p>
        </w:tc>
      </w:tr>
      <w:tr w:rsidR="006A1785" w:rsidRPr="006A1785" w:rsidTr="006A1785">
        <w:tc>
          <w:tcPr>
            <w:tcW w:w="246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Глухарев Д.С.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9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6A1785" w:rsidRPr="006A1785" w:rsidTr="006A1785">
        <w:tc>
          <w:tcPr>
            <w:tcW w:w="246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Кузьмина Т.И.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9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6A1785" w:rsidRPr="006A1785" w:rsidTr="006A1785">
        <w:tc>
          <w:tcPr>
            <w:tcW w:w="246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Стерхов А.А.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2 (главы)</w:t>
            </w:r>
          </w:p>
        </w:tc>
        <w:tc>
          <w:tcPr>
            <w:tcW w:w="197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56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149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6 (3 зарубежн.)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</w:tr>
      <w:tr w:rsidR="006A1785" w:rsidRPr="006A1785" w:rsidTr="006A1785">
        <w:tc>
          <w:tcPr>
            <w:tcW w:w="246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Стерхова Е.А.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9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6A1785" w:rsidRPr="006A1785" w:rsidTr="006A1785">
        <w:tc>
          <w:tcPr>
            <w:tcW w:w="246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Тушнова Е.Л.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9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6A1785" w:rsidRPr="006A1785" w:rsidTr="006A1785">
        <w:tc>
          <w:tcPr>
            <w:tcW w:w="246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Федорук А.С.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9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  <w:tr w:rsidR="006A1785" w:rsidRPr="006A1785" w:rsidTr="006A1785">
        <w:tc>
          <w:tcPr>
            <w:tcW w:w="246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Шайдурова М.Н.</w:t>
            </w: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97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494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98" w:type="dxa"/>
          </w:tcPr>
          <w:p w:rsidR="006A1785" w:rsidRPr="006A1785" w:rsidRDefault="006A1785" w:rsidP="00AA748F">
            <w:pPr>
              <w:suppressAutoHyphens w:val="0"/>
              <w:autoSpaceDE w:val="0"/>
              <w:autoSpaceDN w:val="0"/>
              <w:spacing w:after="0" w:line="36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</w:tr>
    </w:tbl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A1785" w:rsidRPr="006A1785" w:rsidRDefault="006A1785" w:rsidP="00AA748F">
      <w:pPr>
        <w:suppressAutoHyphens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1785">
        <w:rPr>
          <w:rFonts w:ascii="Times New Roman" w:hAnsi="Times New Roman" w:cs="Times New Roman"/>
          <w:b/>
          <w:sz w:val="28"/>
          <w:szCs w:val="28"/>
          <w:lang w:eastAsia="ru-RU"/>
        </w:rPr>
        <w:t>Итого:</w:t>
      </w:r>
      <w:r w:rsidRPr="006A1785">
        <w:rPr>
          <w:rFonts w:ascii="Times New Roman" w:hAnsi="Times New Roman" w:cs="Times New Roman"/>
          <w:sz w:val="28"/>
          <w:szCs w:val="28"/>
          <w:lang w:eastAsia="ru-RU"/>
        </w:rPr>
        <w:t xml:space="preserve"> 31 публикация</w:t>
      </w: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 Экспертная деятельность: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47"/>
        <w:gridCol w:w="2269"/>
        <w:gridCol w:w="2645"/>
        <w:gridCol w:w="2395"/>
      </w:tblGrid>
      <w:tr w:rsidR="006A1785" w:rsidRPr="006A1785" w:rsidTr="006A1785">
        <w:tc>
          <w:tcPr>
            <w:tcW w:w="322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Учитель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 xml:space="preserve">Статус 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 xml:space="preserve">Мероприятие 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 xml:space="preserve">Уровень </w:t>
            </w:r>
          </w:p>
        </w:tc>
      </w:tr>
      <w:tr w:rsidR="006A1785" w:rsidRPr="006A1785" w:rsidTr="006A1785">
        <w:tc>
          <w:tcPr>
            <w:tcW w:w="3227" w:type="dxa"/>
            <w:vMerge w:val="restart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 xml:space="preserve">Бараболя А.В. 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Председатель жюри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Конкурс "За нравственный подвиг учителя"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  <w:vMerge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эксперт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Олимпиада школьников по Основам православной культуры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  <w:vMerge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эксперт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Конкурс "Я и Православная вера"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  <w:vMerge w:val="restart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Стерхов А.А.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Председатель жюри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Олимпиада школьников по Основам православной культуры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  <w:vMerge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Председатель жюри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Конкурс "Я и Православная вера"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Стерхова Е.А.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эксперт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Олимпиада школьников по Основам православной культуры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Хорошилов А.О.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эксперт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Конкурс "Я и Православная вера"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Королева С.С.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эксперт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Конкурс "Я и Православная вера"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Решетова Т.Н.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эксперт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Конкурс "Я и Православная вера"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Проскочилова Т.П.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эксперт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Конкурс "Я и Православная вера"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6A1785">
        <w:tc>
          <w:tcPr>
            <w:tcW w:w="322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Федорук А.С.</w:t>
            </w:r>
          </w:p>
        </w:tc>
        <w:tc>
          <w:tcPr>
            <w:tcW w:w="2297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эксперт</w:t>
            </w:r>
          </w:p>
        </w:tc>
        <w:tc>
          <w:tcPr>
            <w:tcW w:w="2693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Конкурс "Я и Православная вера"</w:t>
            </w:r>
          </w:p>
        </w:tc>
        <w:tc>
          <w:tcPr>
            <w:tcW w:w="241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</w:tbl>
    <w:p w:rsidR="006A1785" w:rsidRPr="006A1785" w:rsidRDefault="006A1785" w:rsidP="00AA748F">
      <w:pPr>
        <w:suppressAutoHyphens w:val="0"/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</w:pPr>
    </w:p>
    <w:p w:rsidR="006A1785" w:rsidRPr="006A1785" w:rsidRDefault="006A1785" w:rsidP="00AA748F">
      <w:pPr>
        <w:suppressAutoHyphens w:val="0"/>
        <w:spacing w:after="0" w:line="360" w:lineRule="auto"/>
        <w:ind w:firstLine="709"/>
        <w:jc w:val="center"/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</w:pPr>
      <w:r w:rsidRPr="006A1785">
        <w:rPr>
          <w:rFonts w:ascii="Times New Roman" w:eastAsiaTheme="minorHAnsi" w:hAnsi="Times New Roman" w:cs="Times New Roman"/>
          <w:b/>
          <w:kern w:val="28"/>
          <w:sz w:val="28"/>
          <w:szCs w:val="28"/>
          <w:lang w:eastAsia="en-US"/>
        </w:rPr>
        <w:t>6. Победы учащихся в олимпиадах и конкурсах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704"/>
        <w:gridCol w:w="2508"/>
        <w:gridCol w:w="2550"/>
        <w:gridCol w:w="2694"/>
      </w:tblGrid>
      <w:tr w:rsidR="006A1785" w:rsidRPr="006A1785" w:rsidTr="007069CB">
        <w:tc>
          <w:tcPr>
            <w:tcW w:w="2704" w:type="dxa"/>
            <w:vMerge w:val="restart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Название олимпиады, конкурса, конференции</w:t>
            </w:r>
          </w:p>
        </w:tc>
        <w:tc>
          <w:tcPr>
            <w:tcW w:w="7752" w:type="dxa"/>
            <w:gridSpan w:val="3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A1785" w:rsidRPr="006A1785" w:rsidTr="007069CB">
        <w:tc>
          <w:tcPr>
            <w:tcW w:w="2704" w:type="dxa"/>
            <w:vMerge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50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Всероссийский</w:t>
            </w:r>
          </w:p>
        </w:tc>
        <w:tc>
          <w:tcPr>
            <w:tcW w:w="255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Региональный</w:t>
            </w:r>
          </w:p>
        </w:tc>
        <w:tc>
          <w:tcPr>
            <w:tcW w:w="269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Муниципальный</w:t>
            </w:r>
          </w:p>
        </w:tc>
      </w:tr>
      <w:tr w:rsidR="006A1785" w:rsidRPr="006A1785" w:rsidTr="007069CB">
        <w:tc>
          <w:tcPr>
            <w:tcW w:w="270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Всероссийская олимпиада школьников</w:t>
            </w:r>
          </w:p>
        </w:tc>
        <w:tc>
          <w:tcPr>
            <w:tcW w:w="250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Карагичева Дарья, литература - участник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Часова Е.Ю.)</w:t>
            </w:r>
          </w:p>
        </w:tc>
        <w:tc>
          <w:tcPr>
            <w:tcW w:w="255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Карагичева Дарья, литература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Часова Е.Ю.)</w:t>
            </w:r>
          </w:p>
        </w:tc>
        <w:tc>
          <w:tcPr>
            <w:tcW w:w="269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1) Карагичева Дарья, литература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2) Карагичева Дарья, русский язык - 2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3) Перчаткин Дмитрий, русский язык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Часова Е.Ю.)</w:t>
            </w:r>
          </w:p>
        </w:tc>
      </w:tr>
      <w:tr w:rsidR="006A1785" w:rsidRPr="006A1785" w:rsidTr="007069CB">
        <w:tc>
          <w:tcPr>
            <w:tcW w:w="270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Шаг в будущее</w:t>
            </w:r>
          </w:p>
        </w:tc>
        <w:tc>
          <w:tcPr>
            <w:tcW w:w="250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Осипов Антон - 2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Стерхов А.А.)</w:t>
            </w:r>
          </w:p>
        </w:tc>
        <w:tc>
          <w:tcPr>
            <w:tcW w:w="255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Осипов Антон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Стерхов А.А.)</w:t>
            </w:r>
          </w:p>
        </w:tc>
        <w:tc>
          <w:tcPr>
            <w:tcW w:w="269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Осипов Антон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Стерхов А.А.)</w:t>
            </w:r>
          </w:p>
        </w:tc>
      </w:tr>
      <w:tr w:rsidR="006A1785" w:rsidRPr="006A1785" w:rsidTr="007069CB">
        <w:tc>
          <w:tcPr>
            <w:tcW w:w="270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Общероссийская олимпиада по Основам православной культуры</w:t>
            </w:r>
          </w:p>
        </w:tc>
        <w:tc>
          <w:tcPr>
            <w:tcW w:w="250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55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Диденко Кирилл - 3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Перчаткин Дмитрий - 3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Бараболя А.В.)</w:t>
            </w:r>
          </w:p>
        </w:tc>
        <w:tc>
          <w:tcPr>
            <w:tcW w:w="269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Баженова А. - 3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Ведерникова А. - 2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Гундарева С. - 2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Диденко К.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Диденко С. - 2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Исаков Д. - 2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Новгородцева В. - 3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Палиенко Н. - 2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Панасенко Р.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Перчаткин Д.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Тренина В. - 1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Бараболя А.В.)</w:t>
            </w:r>
          </w:p>
        </w:tc>
      </w:tr>
      <w:tr w:rsidR="006A1785" w:rsidRPr="006A1785" w:rsidTr="007069CB">
        <w:tc>
          <w:tcPr>
            <w:tcW w:w="270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Познание и творчество</w:t>
            </w:r>
          </w:p>
        </w:tc>
        <w:tc>
          <w:tcPr>
            <w:tcW w:w="250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Рысьев А., история - 1 место (Победитель с гран-при)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Рысьев А., история - 2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Стерхов А.А.)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Вершинин Д., география - 1 место (призёр)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Сорокина С.В.)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Бронникова С. (дважды), Оленников Г. (дважды), Ахмадиев Т., Марухно К., Рижук Н., Семьянинов А., Семенук З. - 1 место (призёры); Алёшкин Р., Масленников А., Ведерникова А. - 2 место (призёры); Заикина В., Масленников А., Семьянинов А. - 3 место (призёры).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Федорук А.С.).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55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9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A1785" w:rsidRPr="006A1785" w:rsidTr="007069CB">
        <w:tc>
          <w:tcPr>
            <w:tcW w:w="270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Интеллект-экспресс</w:t>
            </w:r>
          </w:p>
        </w:tc>
        <w:tc>
          <w:tcPr>
            <w:tcW w:w="250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eastAsia="ru-RU"/>
              </w:rPr>
              <w:t>Балдин И., Бережная Е., Глухарева В., Гущина Е., Исаков Д., Кузьмина Е., Леонтьева П., Немудров Н., Перелыгина А., Перчаткин Д., Шестаков М., Янакогло В. - победители, 1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Стерхова Е.А.)</w:t>
            </w:r>
          </w:p>
        </w:tc>
        <w:tc>
          <w:tcPr>
            <w:tcW w:w="255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9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A1785" w:rsidRPr="006A1785" w:rsidTr="007069CB">
        <w:tc>
          <w:tcPr>
            <w:tcW w:w="270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Региональный конкурс творческих работ "Югра литературная"</w:t>
            </w:r>
          </w:p>
        </w:tc>
        <w:tc>
          <w:tcPr>
            <w:tcW w:w="250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5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Углицких М., 10 класс - призёр, 3 место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Танкова Т.В.)</w:t>
            </w:r>
          </w:p>
        </w:tc>
        <w:tc>
          <w:tcPr>
            <w:tcW w:w="269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A1785" w:rsidRPr="006A1785" w:rsidTr="007069CB">
        <w:tc>
          <w:tcPr>
            <w:tcW w:w="270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Международный конкурс КИТ</w:t>
            </w:r>
          </w:p>
        </w:tc>
        <w:tc>
          <w:tcPr>
            <w:tcW w:w="250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50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694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 xml:space="preserve">10 победителей муниципального этапа 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i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i/>
                <w:lang w:eastAsia="ru-RU"/>
              </w:rPr>
              <w:t>(учитель - Семенов М.С.)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Научная деятельность учащихся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15"/>
        <w:gridCol w:w="2132"/>
        <w:gridCol w:w="2399"/>
        <w:gridCol w:w="1818"/>
        <w:gridCol w:w="1792"/>
      </w:tblGrid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Вид участия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Уровень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Название работы</w:t>
            </w: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Учащийся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lang w:eastAsia="ru-RU"/>
              </w:rPr>
              <w:t>Учитель</w:t>
            </w:r>
          </w:p>
        </w:tc>
      </w:tr>
      <w:tr w:rsidR="006A1785" w:rsidRPr="006A1785" w:rsidTr="007069CB">
        <w:trPr>
          <w:trHeight w:val="1234"/>
        </w:trPr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Журнал "Успехи современной науки" (ВАК) </w:t>
            </w: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№10, ч.2. за 2016 г.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Международный (входит в БД Agris)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lang w:val="en-US" w:eastAsia="ru-RU"/>
              </w:rPr>
              <w:t>A</w:t>
            </w:r>
            <w:r w:rsidRPr="006A178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ndroid</w:t>
            </w: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-приложение прогнозирования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актированных дней в г. Сургуте</w:t>
            </w: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Осипов А., 11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(Автор публикации)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 А.А.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Журнал "Юный учёный"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№4 (7) за 2016 г.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jc w:val="both"/>
              <w:rPr>
                <w:rFonts w:asciiTheme="minorHAnsi" w:eastAsia="Calibri" w:hAnsiTheme="minorHAnsi" w:cstheme="minorBidi"/>
                <w:sz w:val="24"/>
                <w:szCs w:val="24"/>
                <w:lang w:eastAsia="en-US"/>
              </w:rPr>
            </w:pP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Ханты-Мансийский автономный округ в Великой Отечественной войне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Даньщикова М., 11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(Автор публикации)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 А.А.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Конференция </w:t>
            </w:r>
            <w:r w:rsidRPr="006A1785">
              <w:rPr>
                <w:rFonts w:ascii="Times New Roman" w:eastAsiaTheme="minorHAns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Непрерывное </w:t>
            </w:r>
            <w:r w:rsidRPr="006A178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образование в XXI веке: проблемы, тенденции, перспективы развития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Роль историко-культурного стандарта в повышении качества преподавания истории в школе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Асадова А., 11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(Автор публикации, участник конференции)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 А.А.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val="en-US" w:eastAsia="en-US"/>
              </w:rPr>
            </w:pPr>
            <w:r w:rsidRPr="006A178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Журнал</w:t>
            </w:r>
            <w:r w:rsidRPr="006A1785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en-US" w:eastAsia="en-US"/>
              </w:rPr>
              <w:t xml:space="preserve"> "</w:t>
            </w: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Austrian Journal of Technical and Natural Sciences"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№11-12 за 2016 г.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Международный, зарубежный (Австрия, Вена)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Android-App prediction lowering the air temperature in a Far North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Осипов А., 11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(Автор публикации)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 А.А.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Журнал "Старт в науке"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  <w:t>№5 за 2016 г.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Парламентские выборы 2003 года в Российской Федерации</w:t>
            </w: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Рысьев А., 8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(Автор публикации)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 А.А.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 научных работ студентов и школьников </w:t>
            </w:r>
            <w:r w:rsidRPr="006A178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«Гуманитарное пространство современного мира и проблемы глокализации-2017»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Парламентские выборы 2003 года в Российской Федерации</w:t>
            </w:r>
          </w:p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Рысьев А., 8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(Победитель - 1 место)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 А.А.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val="en-US" w:eastAsia="en-US"/>
              </w:rPr>
              <w:t>I</w:t>
            </w: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  <w:t xml:space="preserve"> Международный конкурс на лучшую научную статью среди молодых учёных Европы и Азии в рамках </w:t>
            </w: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val="en-US" w:eastAsia="en-US"/>
              </w:rPr>
              <w:t>I</w:t>
            </w: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  <w:t xml:space="preserve"> Международного научного форума молодых учёных "Восток-Запад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Международный, зарубежный (Австрия)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Православная семья в восприятии обучающихся: опыт социологического исследования</w:t>
            </w:r>
          </w:p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Рысьев А., 8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(Автор публикации, участник конкурса)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Стерхова Е.А.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val="en-US" w:eastAsia="en-US"/>
              </w:rPr>
              <w:t>I</w:t>
            </w: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  <w:t xml:space="preserve"> Международный конкурс на лучшую научную статью среди молодых учёных Европы и Азии в рамках </w:t>
            </w: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val="en-US" w:eastAsia="en-US"/>
              </w:rPr>
              <w:t>I</w:t>
            </w: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  <w:t xml:space="preserve"> Международного научного форума молодых учёных "Восток-Запад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Международный, зарубежный (Австрия)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Проблемы здоровьесбережения обучающихся в современной школе</w:t>
            </w: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Глухарева В., 8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(Автор публикации, участник конкурса)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Глухарев Д.С.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val="en-US" w:eastAsia="en-US"/>
              </w:rPr>
              <w:t>I</w:t>
            </w: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  <w:t xml:space="preserve"> Международный благотворительный конкурс на лучшее эссе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Международный, зарубежный (Австрия)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Значение  образования в жизни человека</w:t>
            </w: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Кудашев Д., 9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(участник конкурса)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 А.А.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val="en-US" w:eastAsia="en-US"/>
              </w:rPr>
              <w:t>I</w:t>
            </w: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  <w:t xml:space="preserve"> Международный благотворительный конкурс на лучшее эссе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Международный, зарубежный (Австрия)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 - залог успеха</w:t>
            </w: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Каримов Д., 9 класс</w:t>
            </w:r>
          </w:p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(победитель конкурса - 1 место)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Стерхов А.А.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Theme="minorHAnsi" w:hAnsi="Times New Roman" w:cstheme="minorBidi"/>
                <w:bCs/>
                <w:iCs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bCs/>
                <w:iCs/>
                <w:lang w:eastAsia="en-US"/>
              </w:rPr>
              <w:t>Городской конкурс "Я и Православная вера"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Номинация "Научно-поисковое исследование"</w:t>
            </w: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Ведерникова А. - 2 место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Федорук А.С.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  <w:t>Научно-практическая конференция Научного общества учащихся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Гимназический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Бронникова С. - 1 место (победитель)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Федорук А.С.</w:t>
            </w:r>
          </w:p>
        </w:tc>
      </w:tr>
      <w:tr w:rsidR="006A1785" w:rsidRPr="006A1785" w:rsidTr="007069CB">
        <w:tc>
          <w:tcPr>
            <w:tcW w:w="2315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</w:pPr>
            <w:r w:rsidRPr="006A1785">
              <w:rPr>
                <w:rFonts w:ascii="Times New Roman" w:eastAsiaTheme="minorHAnsi" w:hAnsi="Times New Roman" w:cstheme="minorBidi"/>
                <w:bCs/>
                <w:iCs/>
                <w:sz w:val="24"/>
                <w:szCs w:val="24"/>
                <w:lang w:eastAsia="en-US"/>
              </w:rPr>
              <w:t>Научно-практическая конференция Научного общества учащихся</w:t>
            </w:r>
          </w:p>
        </w:tc>
        <w:tc>
          <w:tcPr>
            <w:tcW w:w="213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Гимназический</w:t>
            </w:r>
          </w:p>
        </w:tc>
        <w:tc>
          <w:tcPr>
            <w:tcW w:w="2399" w:type="dxa"/>
          </w:tcPr>
          <w:p w:rsidR="006A1785" w:rsidRPr="006A1785" w:rsidRDefault="006A1785" w:rsidP="00AA748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Исследовательский проект "Храмы города Сургута"</w:t>
            </w:r>
          </w:p>
        </w:tc>
        <w:tc>
          <w:tcPr>
            <w:tcW w:w="1818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Команда учащихся - 1 место (победители)</w:t>
            </w:r>
          </w:p>
        </w:tc>
        <w:tc>
          <w:tcPr>
            <w:tcW w:w="1792" w:type="dxa"/>
          </w:tcPr>
          <w:p w:rsidR="006A1785" w:rsidRPr="006A1785" w:rsidRDefault="006A1785" w:rsidP="00AA748F">
            <w:pPr>
              <w:suppressAutoHyphens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A178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Митрофанова Л.И.</w:t>
            </w:r>
          </w:p>
        </w:tc>
      </w:tr>
    </w:tbl>
    <w:p w:rsidR="006A1785" w:rsidRDefault="006A1785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A178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Перспективы деятельности на 2017-2018 учебный год:</w:t>
      </w:r>
    </w:p>
    <w:p w:rsidR="006A1785" w:rsidRPr="006A1785" w:rsidRDefault="006A1785" w:rsidP="00AA748F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Дальнейшее обеспечение результативного участия обучающихся в олимпиадах и конкурсах.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декад МО в ноябре 2017 года.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2-го городского фестиваля "Я и Православная вера" в ноябре 2017 года.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муниципального этапа и участие в региональном этапе Общероссийской олимпиады по ОПК.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Повышение количества публикаций и участия в научно-практических конференциях педагогического коллектива и обучающихся гимназии.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Выпуск учебно-методического пособия по географии (учитель Сорокина С.В.).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Выпуск учебно-методического пособия по вероучительным дисциплинам (Бараболя А.В., Стерхов А.А.).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Защита кандидатской диссертации Стерхова А.А. 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Защита магистерских диссертаций Обухова Ю.Н., Семёнова М.С., Стерхова А.А., Стерховой Е.А.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Аттестация 4 педагогов и 2 руководящих работников гимназии  на первую и высшую категории.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Возможная досрочная защита педагога Часовой Е.Ю. на высшую категорию (по желанию педагога).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не менее 30 педагогов (75%) в курсах повышения квалификации по первой медицинской помощи.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Прохождение педагогами гимназии других актуальных курсов повышения квалификации.</w:t>
      </w:r>
    </w:p>
    <w:p w:rsidR="006A1785" w:rsidRPr="006A1785" w:rsidRDefault="006A1785" w:rsidP="00AA748F">
      <w:pPr>
        <w:numPr>
          <w:ilvl w:val="0"/>
          <w:numId w:val="12"/>
        </w:numPr>
        <w:suppressAutoHyphens w:val="0"/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A1785">
        <w:rPr>
          <w:rFonts w:ascii="Times New Roman" w:eastAsia="Calibri" w:hAnsi="Times New Roman" w:cs="Times New Roman"/>
          <w:sz w:val="28"/>
          <w:szCs w:val="28"/>
          <w:lang w:eastAsia="en-US"/>
        </w:rPr>
        <w:t>Награждение 6 педагогов Почётными грамотами и Благодарственными письмами ДО г. Сургута, 1 педагога Благодарственным письмом ДОиМП ХМАО, 1 педагога ведомственной наградой МОиН РФ, 1 педагога Благодарственным письмом Администрации г. Сургута.</w:t>
      </w:r>
    </w:p>
    <w:p w:rsidR="00A1599A" w:rsidRPr="00A1599A" w:rsidRDefault="00A1599A" w:rsidP="00AA748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0FB">
        <w:rPr>
          <w:rFonts w:ascii="Times New Roman" w:hAnsi="Times New Roman" w:cs="Times New Roman"/>
          <w:b/>
          <w:i/>
          <w:sz w:val="28"/>
          <w:szCs w:val="28"/>
        </w:rPr>
        <w:t>Психологическая служба гимназии</w:t>
      </w:r>
    </w:p>
    <w:p w:rsidR="00167B04" w:rsidRDefault="00167B04" w:rsidP="00AA74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Психологическая служба гимназии является структурным подразделением воспитательной службы и состоит из 1 педагога-психолога. Цель деятельности психологической службы в 201</w:t>
      </w:r>
      <w:r w:rsidR="00AA748F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AA748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- обеспечение условий, гарантирующих охрану и укрепление физического, психического и социального здоровья всех участников образовательного процесса;  создание оптимальной ситуации социального развития, соответствующей индивидуальности каждого ребёнка.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учащихся, охваченных деятельностью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психологической службы по направлениям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588"/>
        <w:gridCol w:w="1097"/>
        <w:gridCol w:w="993"/>
        <w:gridCol w:w="992"/>
        <w:gridCol w:w="1761"/>
      </w:tblGrid>
      <w:tr w:rsidR="00167B04" w:rsidTr="00A1599A">
        <w:tc>
          <w:tcPr>
            <w:tcW w:w="3227" w:type="dxa"/>
            <w:vMerge w:val="restart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5670" w:type="dxa"/>
            <w:gridSpan w:val="4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Учащиеся (чел.)</w:t>
            </w:r>
          </w:p>
        </w:tc>
        <w:tc>
          <w:tcPr>
            <w:tcW w:w="1761" w:type="dxa"/>
            <w:vMerge w:val="restart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Общее количество мероприятий с детьми</w:t>
            </w:r>
          </w:p>
        </w:tc>
      </w:tr>
      <w:tr w:rsidR="00167B04" w:rsidTr="00A1599A">
        <w:tc>
          <w:tcPr>
            <w:tcW w:w="3227" w:type="dxa"/>
            <w:vMerge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Будущие первоклассники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1761" w:type="dxa"/>
            <w:vMerge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  <w:tc>
          <w:tcPr>
            <w:tcW w:w="2588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097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93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92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Развивающее и коррекционное</w:t>
            </w: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Психопрофилактическое</w:t>
            </w: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Консультативное</w:t>
            </w:r>
          </w:p>
        </w:tc>
        <w:tc>
          <w:tcPr>
            <w:tcW w:w="2588" w:type="dxa"/>
          </w:tcPr>
          <w:p w:rsidR="00167B04" w:rsidRPr="009953A7" w:rsidRDefault="00A1599A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AA74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психологического сопровождения учащихся 9, 11 классов, в процессе их подготовки к ГИА, был проведен комплекс мероприятий, включающих в себя индивидуальные и индивидуально-групповые консультации.</w:t>
      </w:r>
    </w:p>
    <w:p w:rsidR="00167B04" w:rsidRDefault="00167B04" w:rsidP="00AA74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психолого-педагогического сопровождения учащихся гимназии в течение учебного года были реализованы программы психолого-педагогического сопровождения учащихся 1, 5, 10 классов в период адаптации.</w:t>
      </w:r>
    </w:p>
    <w:p w:rsidR="00167B04" w:rsidRDefault="00167B04" w:rsidP="00AA74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Консультативное направление. Процесс консультирования обычно проходил в два этапа: а) первичное консультирование, во время которого собираются основные данные и уточняется запрос; б) повторное консультирование, для получения более объективной информации с помощью диагностических методов, определение плана дальнейшей работы по проблеме, а также предоставление родителям рекомендаций по особенностям взаимодействия с ребёнком и способам преодоления трудностей. Повторные консультации в некоторых случаях не ограничивались отдельным приёмом, а носили системный характер, когда во время беседы обсуждалась динамика работы с ребёнком и уточнялись рекомендации. Основные проблемы, по которым обращались за консультацией: адаптация учащихся, отсутствие мотивации к обучению, конфликтные отношения с детьми и между детьми, гиперактивность у младших школьников, проблемы в эмоционально-волевой сфере (агрессивность, тревожность).</w:t>
      </w:r>
    </w:p>
    <w:p w:rsidR="00167B04" w:rsidRPr="00B41F81" w:rsidRDefault="00167B04" w:rsidP="00AA748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Коррекционно-развивающее направление. Коррекционная работа проводилась в форме специально организованных коррекционных и развивающих занятий: индивидуальных и групповых по запросу родителей и классных руководителей. Основная тематика коррекционно-развивающих занятий: развитие внимания, памяти, мышления, коррекция эмоционально-волевой сферы, работа со стрессовыми состояниями, работа с агрессией.</w:t>
      </w: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0FB">
        <w:rPr>
          <w:rFonts w:ascii="Times New Roman" w:hAnsi="Times New Roman" w:cs="Times New Roman"/>
          <w:b/>
          <w:i/>
          <w:sz w:val="28"/>
          <w:szCs w:val="28"/>
        </w:rPr>
        <w:t>Библиотечно-информационное обеспечение образовательного процесса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 о работе библиотеки в 201</w:t>
      </w:r>
      <w:r w:rsidR="00AA748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AA748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1435"/>
        <w:gridCol w:w="1721"/>
        <w:gridCol w:w="1580"/>
        <w:gridCol w:w="1364"/>
        <w:gridCol w:w="1584"/>
        <w:gridCol w:w="1701"/>
      </w:tblGrid>
      <w:tr w:rsidR="00167B04" w:rsidTr="00A1599A"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Штат (чел.)</w:t>
            </w:r>
          </w:p>
        </w:tc>
        <w:tc>
          <w:tcPr>
            <w:tcW w:w="1466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читателей (чел.)</w:t>
            </w:r>
          </w:p>
        </w:tc>
        <w:tc>
          <w:tcPr>
            <w:tcW w:w="172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Библиотечный фонд (всего экз.)</w:t>
            </w:r>
          </w:p>
        </w:tc>
        <w:tc>
          <w:tcPr>
            <w:tcW w:w="158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Книговыдача (всего экз.)</w:t>
            </w:r>
          </w:p>
        </w:tc>
        <w:tc>
          <w:tcPr>
            <w:tcW w:w="136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посещений (всего пос.)</w:t>
            </w:r>
          </w:p>
        </w:tc>
        <w:tc>
          <w:tcPr>
            <w:tcW w:w="158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компьютеров (всего ед.)</w:t>
            </w:r>
          </w:p>
        </w:tc>
        <w:tc>
          <w:tcPr>
            <w:tcW w:w="177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Наличие доступа в интернет для работы читателей</w:t>
            </w:r>
          </w:p>
        </w:tc>
      </w:tr>
      <w:tr w:rsidR="00167B04" w:rsidTr="00A1599A"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6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72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0F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2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67B04" w:rsidRPr="009953A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364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167B04" w:rsidRPr="009953A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Pr="009030FB" w:rsidRDefault="009030FB" w:rsidP="00AA748F">
      <w:pPr>
        <w:suppressAutoHyphens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7. </w:t>
      </w:r>
      <w:r w:rsidR="00167B04" w:rsidRPr="009030F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Качество  материально-технической  базы</w:t>
      </w:r>
    </w:p>
    <w:p w:rsidR="00167B04" w:rsidRPr="00970A23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167B04" w:rsidRPr="00970A23" w:rsidRDefault="00167B04" w:rsidP="00AA74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Обеспечение безопасности образовательного процесса.</w:t>
      </w:r>
    </w:p>
    <w:p w:rsidR="00167B04" w:rsidRPr="00970A23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 xml:space="preserve">В целях повышения безопасности образовательного процесса в гимназии проводятся мероприятия по антитеррористической защищенности, теоретические и практические занятия с сотрудниками и учащимися гимназии по обучению действиям при чрезвычайных ситуациях. </w:t>
      </w:r>
    </w:p>
    <w:p w:rsidR="00167B04" w:rsidRPr="00970A23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Для контроля доступа в учреждение на входе в гимназию установлен электромеханический турникет. Для обеспечения безопасности пребывания учащихся и сотрудников в гимназии смонтирована и исправно функционирует автоматическая охранно-пожарная сигнализация, «тревожная кнопка», видеонаблюдение, оборудован пост для вахтеров, 16 внутренних видеокамер, 16 камер наружного видеонаблюдения, имеется 6 пожарных выходов. Гимназия оснащена первичными средствами пожаротушения. Педагогический и вспомогательный персонал проходят обучение по ТБ и санитарному минимуму, ежеквартально. В ночное время, помещения охраняются сторожем. Для обеспечения безопасности личного имущества учащихся в здании гимназии имеется 2 гардероба.</w:t>
      </w:r>
    </w:p>
    <w:p w:rsidR="00167B04" w:rsidRPr="00970A23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Все предпринятые меры позволили администрации гимназии создать устойчивую систему безопасности, соответствующую самым современным требованиям.</w:t>
      </w:r>
    </w:p>
    <w:p w:rsidR="006A1785" w:rsidRDefault="006A1785" w:rsidP="00AA748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970A23" w:rsidRDefault="00167B04" w:rsidP="00AA748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Организация питания учащихся</w:t>
      </w:r>
    </w:p>
    <w:p w:rsidR="00167B04" w:rsidRPr="00970A23" w:rsidRDefault="00167B04" w:rsidP="00AA748F">
      <w:pPr>
        <w:spacing w:after="0" w:line="360" w:lineRule="auto"/>
        <w:ind w:firstLine="357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Основными задачами организации питания детей в гимназии является их обеспечение рациональным и сбалансированным питанием, гарантирование качества и безопасности пищевых продуктов, используемых в приготовлении блюд, пропаганда культуры здорового и полноценного питания. Организация питания в учреждении осуществляется на договорной основе с СГМУП «Комбинат школьного питания». Учащиеся обеспечиваются горячим питанием за счет средств родителей (законных представителей), городского и окружного бюджетов. Предоставление горячего питания за счет средств родителей (законных представителей) производится на добровольной основе.</w:t>
      </w:r>
    </w:p>
    <w:p w:rsidR="00167B04" w:rsidRPr="00970A23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Питание учащихся организуется в соответствии с требованиями санитарных норм и правил. Питание является сбалансированным и составлено с учетом физиологических и возрастных особенностей учащихся.</w:t>
      </w:r>
    </w:p>
    <w:p w:rsidR="00167B04" w:rsidRPr="00970A23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0A23">
        <w:rPr>
          <w:rFonts w:ascii="Times New Roman" w:hAnsi="Times New Roman" w:cs="Times New Roman"/>
          <w:b/>
          <w:i/>
          <w:sz w:val="28"/>
          <w:szCs w:val="28"/>
        </w:rPr>
        <w:t>Питание учащихся:</w:t>
      </w: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завтрак:</w:t>
      </w:r>
    </w:p>
    <w:p w:rsidR="00167B04" w:rsidRPr="00970A23" w:rsidRDefault="00167B04" w:rsidP="00AA748F">
      <w:pPr>
        <w:pStyle w:val="a4"/>
        <w:numPr>
          <w:ilvl w:val="0"/>
          <w:numId w:val="7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без учета родительской доплаты:</w:t>
      </w:r>
      <w:r w:rsidRPr="00970A23">
        <w:rPr>
          <w:rFonts w:ascii="Times New Roman" w:hAnsi="Times New Roman"/>
          <w:sz w:val="28"/>
          <w:szCs w:val="28"/>
        </w:rPr>
        <w:t xml:space="preserve"> на сумму 44 рубля (для всех учащихся);</w:t>
      </w:r>
    </w:p>
    <w:p w:rsidR="00167B04" w:rsidRPr="00970A23" w:rsidRDefault="00167B04" w:rsidP="00AA748F">
      <w:pPr>
        <w:pStyle w:val="a4"/>
        <w:numPr>
          <w:ilvl w:val="0"/>
          <w:numId w:val="7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с учетом родительской доплаты: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на сумму 105 руб. для учащихся 1-4 кл. (дотация 44 руб. + род. доплата 61 руб.);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на сумму 125 руб. для учащихся 5-11 кл. (дотация 44 руб. + род. доплата 81 руб.).</w:t>
      </w:r>
    </w:p>
    <w:p w:rsidR="00167B04" w:rsidRPr="00970A23" w:rsidRDefault="00167B04" w:rsidP="00AA748F">
      <w:pPr>
        <w:spacing w:after="0" w:line="360" w:lineRule="auto"/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Питание за родительскую плату осуществляется с учетом предварительной оплаты (через банк). Заявку на питание в учебные дни подает классный руководитель при наличии квитанции об оплате.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обед:</w:t>
      </w:r>
    </w:p>
    <w:p w:rsidR="00167B04" w:rsidRPr="00970A23" w:rsidRDefault="00167B04" w:rsidP="00AA748F">
      <w:pPr>
        <w:pStyle w:val="a4"/>
        <w:numPr>
          <w:ilvl w:val="0"/>
          <w:numId w:val="8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за наличный расчет:</w:t>
      </w:r>
      <w:r w:rsidRPr="00970A23">
        <w:rPr>
          <w:rFonts w:ascii="Times New Roman" w:hAnsi="Times New Roman"/>
          <w:sz w:val="28"/>
          <w:szCs w:val="28"/>
        </w:rPr>
        <w:t xml:space="preserve"> для всех желающих учащихся;</w:t>
      </w:r>
    </w:p>
    <w:p w:rsidR="00167B04" w:rsidRPr="00970A23" w:rsidRDefault="00167B04" w:rsidP="00AA748F">
      <w:pPr>
        <w:pStyle w:val="a4"/>
        <w:numPr>
          <w:ilvl w:val="0"/>
          <w:numId w:val="8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бесплатно</w:t>
      </w:r>
      <w:r w:rsidRPr="00970A23">
        <w:rPr>
          <w:rFonts w:ascii="Times New Roman" w:hAnsi="Times New Roman"/>
          <w:sz w:val="28"/>
          <w:szCs w:val="28"/>
        </w:rPr>
        <w:t xml:space="preserve"> (за счет средств финансирования в размере 126 руб.): для учащихся льготных категорий.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К учащимся льготных категорий относятся: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из многодетных семей;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дети-сироты и дети, оставшиеся без попечения родителей;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из малоимущих семей;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с ограниченными возможностями здоровья.</w:t>
      </w: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питание группы продленного дня (ГПД):</w:t>
      </w:r>
    </w:p>
    <w:p w:rsidR="00167B04" w:rsidRPr="00970A23" w:rsidRDefault="00167B04" w:rsidP="00AA748F">
      <w:pPr>
        <w:pStyle w:val="a4"/>
        <w:numPr>
          <w:ilvl w:val="0"/>
          <w:numId w:val="9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для учащихся, не относящихся к льготной категории:</w:t>
      </w:r>
      <w:r w:rsidRPr="00970A23">
        <w:rPr>
          <w:rFonts w:ascii="Times New Roman" w:hAnsi="Times New Roman"/>
          <w:sz w:val="28"/>
          <w:szCs w:val="28"/>
        </w:rPr>
        <w:t xml:space="preserve"> род. доплата составляет 145 руб. (обед и полдник);</w:t>
      </w:r>
    </w:p>
    <w:p w:rsidR="00167B04" w:rsidRPr="006E7CAC" w:rsidRDefault="00167B04" w:rsidP="00AA748F">
      <w:pPr>
        <w:tabs>
          <w:tab w:val="left" w:pos="426"/>
        </w:tabs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8.Функционирование внутренней системы  оценки  качества  образования  </w:t>
      </w:r>
    </w:p>
    <w:p w:rsidR="00167B04" w:rsidRPr="006E7CAC" w:rsidRDefault="00167B04" w:rsidP="00AA74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3" w:name="гиа"/>
    </w:p>
    <w:p w:rsidR="00167B04" w:rsidRPr="006E7CAC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7CAC">
        <w:rPr>
          <w:rFonts w:ascii="Times New Roman" w:eastAsia="Calibri" w:hAnsi="Times New Roman" w:cs="Times New Roman"/>
          <w:sz w:val="28"/>
          <w:szCs w:val="28"/>
        </w:rPr>
        <w:t>По результатам  проводимого в 201</w:t>
      </w:r>
      <w:r w:rsidR="006A1785">
        <w:rPr>
          <w:rFonts w:ascii="Times New Roman" w:eastAsia="Calibri" w:hAnsi="Times New Roman" w:cs="Times New Roman"/>
          <w:sz w:val="28"/>
          <w:szCs w:val="28"/>
        </w:rPr>
        <w:t>6</w:t>
      </w:r>
      <w:r w:rsidRPr="006E7CAC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6A1785">
        <w:rPr>
          <w:rFonts w:ascii="Times New Roman" w:eastAsia="Calibri" w:hAnsi="Times New Roman" w:cs="Times New Roman"/>
          <w:sz w:val="28"/>
          <w:szCs w:val="28"/>
        </w:rPr>
        <w:t>7</w:t>
      </w:r>
      <w:r w:rsidRPr="006E7CAC">
        <w:rPr>
          <w:rFonts w:ascii="Times New Roman" w:eastAsia="Calibri" w:hAnsi="Times New Roman" w:cs="Times New Roman"/>
          <w:sz w:val="28"/>
          <w:szCs w:val="28"/>
        </w:rPr>
        <w:t xml:space="preserve"> учебном году внутреннего мониторинга качества образования в гимназии можно говорить  о росте качества образования учащихся 2-11-х классов.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Состояние качества знаний, умений и навыков учащихся.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Результаты успеваемости в начальной школе за 201</w:t>
      </w:r>
      <w:r w:rsidR="006A178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-201</w:t>
      </w:r>
      <w:r w:rsidR="006A1785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учебный год</w:t>
      </w:r>
      <w:r w:rsidRPr="006E7CA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году перед начальной школой стояли следующие задачи: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 Совершенствовать воспитательный процесс, состоящий в целенаправленном формировании высоконравственной, гармонично развивающейся личности младшего школьника в соответствии с требованиями  ФГОС второго поколения. 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 Сформировать у учащихся прочные навыки письма, чтения, счета на уровне обязательных требований программы и научить применять знания в творческих условиях.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 Продолжить работу по развитию личности ребенка, его творческих способностей средствами учебного предмета при правильной организации деятельности учителя.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 Совершенствовать качество современного урока, повышать его эффективность, применяя современные методы обучения и технические средства.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 Продолжить работу по внедрению в образовательный процесс новых технологий и форм работы.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6. Обеспечить образовательный процесс младшего школьника в соответствии с санитарно - гигиеническими требованиями.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Создать необходимые условий для поддержания и улучшения здоровья ученика.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Внутришкольный контроль: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состоянием преподавания.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уровнем знаний, умений и навыков.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ведением внутришкольной документации.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Контроль за учебно-материальной базой.</w:t>
      </w:r>
    </w:p>
    <w:p w:rsidR="00167B04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Обучение в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4б класс</w:t>
      </w:r>
      <w:r w:rsidR="006A178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ведется по программе «Школа России», в 4а «Развивающая система Занкова». В 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1а,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1б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2а, 2б</w:t>
      </w:r>
      <w:r w:rsidR="00AA748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3а, 3б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УМК «Перспективная начальная школа» 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образования. </w:t>
      </w:r>
    </w:p>
    <w:tbl>
      <w:tblPr>
        <w:tblW w:w="10075" w:type="dxa"/>
        <w:tblLook w:val="04A0" w:firstRow="1" w:lastRow="0" w:firstColumn="1" w:lastColumn="0" w:noHBand="0" w:noVBand="1"/>
      </w:tblPr>
      <w:tblGrid>
        <w:gridCol w:w="1008"/>
        <w:gridCol w:w="1628"/>
        <w:gridCol w:w="909"/>
        <w:gridCol w:w="1520"/>
        <w:gridCol w:w="1620"/>
        <w:gridCol w:w="1365"/>
        <w:gridCol w:w="1022"/>
        <w:gridCol w:w="1003"/>
      </w:tblGrid>
      <w:tr w:rsidR="004E3B80" w:rsidRPr="004E3B80" w:rsidTr="004E3B80">
        <w:trPr>
          <w:trHeight w:val="278"/>
        </w:trPr>
        <w:tc>
          <w:tcPr>
            <w:tcW w:w="1007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Успеваемость учащихся в  2016-2017 учебном году</w:t>
            </w:r>
          </w:p>
        </w:tc>
      </w:tr>
      <w:tr w:rsidR="004E3B80" w:rsidRPr="004E3B80" w:rsidTr="004E3B80">
        <w:trPr>
          <w:trHeight w:val="231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3B80" w:rsidRPr="004E3B80" w:rsidTr="004E3B80">
        <w:trPr>
          <w:trHeight w:val="73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Количество классов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На конец   года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КЗ</w:t>
            </w:r>
          </w:p>
        </w:tc>
      </w:tr>
      <w:tr w:rsidR="004E3B80" w:rsidRPr="004E3B80" w:rsidTr="004E3B80">
        <w:trPr>
          <w:trHeight w:val="23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 классы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 </w:t>
            </w:r>
          </w:p>
        </w:tc>
      </w:tr>
      <w:tr w:rsidR="004E3B80" w:rsidRPr="004E3B80" w:rsidTr="004E3B80">
        <w:trPr>
          <w:trHeight w:val="24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 классы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65%</w:t>
            </w:r>
          </w:p>
        </w:tc>
      </w:tr>
      <w:tr w:rsidR="004E3B80" w:rsidRPr="004E3B80" w:rsidTr="004E3B80">
        <w:trPr>
          <w:trHeight w:val="24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3 классы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66%</w:t>
            </w:r>
          </w:p>
        </w:tc>
      </w:tr>
      <w:tr w:rsidR="004E3B80" w:rsidRPr="004E3B80" w:rsidTr="004E3B80">
        <w:trPr>
          <w:trHeight w:val="24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4 классы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70%</w:t>
            </w:r>
          </w:p>
        </w:tc>
      </w:tr>
      <w:tr w:rsidR="004E3B80" w:rsidRPr="004E3B80" w:rsidTr="004E3B80">
        <w:trPr>
          <w:trHeight w:val="243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 xml:space="preserve">Всего 1-4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67%</w:t>
            </w:r>
          </w:p>
        </w:tc>
      </w:tr>
    </w:tbl>
    <w:p w:rsidR="004E3B80" w:rsidRPr="006E7CAC" w:rsidRDefault="004E3B80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B567B" w:rsidRPr="006E7CAC" w:rsidRDefault="00167B04" w:rsidP="00AA748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На конец 201</w:t>
      </w:r>
      <w:r w:rsidR="00AA748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6 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-</w:t>
      </w:r>
      <w:r w:rsidR="00AA748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201</w:t>
      </w:r>
      <w:r w:rsidR="00AA748F">
        <w:rPr>
          <w:rFonts w:ascii="Times New Roman" w:hAnsi="Times New Roman" w:cs="Times New Roman"/>
          <w:bCs/>
          <w:sz w:val="28"/>
          <w:szCs w:val="28"/>
          <w:lang w:eastAsia="ru-RU"/>
        </w:rPr>
        <w:t>7</w:t>
      </w:r>
      <w:r w:rsidR="009030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учебного года количество обучающихся на первой ступени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1</w:t>
      </w:r>
      <w:r w:rsidR="001B567B">
        <w:rPr>
          <w:rFonts w:ascii="Times New Roman" w:hAnsi="Times New Roman" w:cs="Times New Roman"/>
          <w:bCs/>
          <w:sz w:val="28"/>
          <w:szCs w:val="28"/>
          <w:lang w:eastAsia="ru-RU"/>
        </w:rPr>
        <w:t>70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человек, из них подвергались аттестации 12</w:t>
      </w:r>
      <w:r w:rsidR="005C2BCA">
        <w:rPr>
          <w:rFonts w:ascii="Times New Roman" w:hAnsi="Times New Roman" w:cs="Times New Roman"/>
          <w:bCs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человек (2-4 класса). Из них на «5» окончили учебный год </w:t>
      </w:r>
      <w:r w:rsidR="005C2BC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15 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обучающихся, на «4» и «5» </w:t>
      </w:r>
      <w:r w:rsidR="005C2BC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70 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обучающихся. Т.о. качественная успеваемость на первой ступени обучения составила </w:t>
      </w:r>
      <w:r w:rsidR="005C2BCA">
        <w:rPr>
          <w:rFonts w:ascii="Times New Roman" w:hAnsi="Times New Roman" w:cs="Times New Roman"/>
          <w:bCs/>
          <w:sz w:val="28"/>
          <w:szCs w:val="28"/>
          <w:lang w:eastAsia="ru-RU"/>
        </w:rPr>
        <w:t>67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% при 100 % уровне обученности. Если сравнить с итогами 201</w:t>
      </w:r>
      <w:r w:rsidR="005C2BCA">
        <w:rPr>
          <w:rFonts w:ascii="Times New Roman" w:hAnsi="Times New Roman" w:cs="Times New Roman"/>
          <w:bCs/>
          <w:sz w:val="28"/>
          <w:szCs w:val="28"/>
          <w:lang w:eastAsia="ru-RU"/>
        </w:rPr>
        <w:t>5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>-201</w:t>
      </w:r>
      <w:r w:rsidR="005C2BCA">
        <w:rPr>
          <w:rFonts w:ascii="Times New Roman" w:hAnsi="Times New Roman" w:cs="Times New Roman"/>
          <w:bCs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учебного года, то мы видим устойчивый рост качественной успеваемости.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проведённого анализа следует, что качество знаний в начальной школе ежегодно растет. В течение учебного года, с целью контроля над  уровнем сформированности УУД школьников были проведены следующие контрольные срезы: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по итогам повторения за предыдущий учебный год проведены стартовые контрольные работы и диктанты в 4 классе;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проведены полугодовые, годовые итоговые контрольные работы во 2 – 4 классах;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проведены комплексные итоговые работы в 1 – 4 классах по ФГОС;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-в 4 классе проведён мониторинг на сформированность предметных, метапредметных и личностных результатов;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1 – 4 классах проведён мониторинг УУД.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итогам проверок ВШК проведён мониторинг успеваемости и качества знаний по предметам в начальной школе, проведен анализ, на МО обсуждены перспективы дальнейшей работы, учителям даны рекомендации по ликвидации пробелов и затруднений.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Состояние качества знаний, умений и навыков учащихся.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Результаты успеваемости в основной школе за 201</w:t>
      </w:r>
      <w:r w:rsidR="005C2BC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-201</w:t>
      </w:r>
      <w:r w:rsidR="005C2BCA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учебный год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работе с учащимися гимназия руководствуется Законом РФ «Об образовании», Уставом гимназии, методическими письмами, приказами и рекомендациями управления образования, внутренними приказами, в которых определен круг регулируемых вопросов о правах и обязанностях участников образовательного процесса. Учебный план гимназии на 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учебный год был составлен на основании базисного учебного плана и сохраняет в необходимом объеме содержание образования, являющееся обязательным на каждой ступени обучения.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Образовательные программы и учебный план предусматривают выполнение государственной функции школы – обеспечение базового общего основного образования, развитие ребенка в процессе обучения. Главным условием для достижения этих целей является включение всех учащихся на каждом занятии в учебную деятельность с учетом их возможностей и способностей.</w:t>
      </w:r>
    </w:p>
    <w:p w:rsidR="004E3B80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гимназия работала в режиме 6-дневной недели.</w:t>
      </w:r>
    </w:p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1274"/>
        <w:gridCol w:w="1136"/>
        <w:gridCol w:w="992"/>
        <w:gridCol w:w="1134"/>
        <w:gridCol w:w="1701"/>
        <w:gridCol w:w="1134"/>
        <w:gridCol w:w="1276"/>
        <w:gridCol w:w="1276"/>
      </w:tblGrid>
      <w:tr w:rsidR="004E3B80" w:rsidRPr="004E3B80" w:rsidTr="004E3B80">
        <w:trPr>
          <w:trHeight w:val="486"/>
        </w:trPr>
        <w:tc>
          <w:tcPr>
            <w:tcW w:w="9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</w:p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Успеваемость учащихся в  2016-2017 учебном году</w:t>
            </w:r>
          </w:p>
        </w:tc>
      </w:tr>
      <w:tr w:rsidR="004E3B80" w:rsidRPr="004E3B80" w:rsidTr="004E3B80">
        <w:trPr>
          <w:trHeight w:val="405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3B80" w:rsidRPr="004E3B80" w:rsidTr="004E3B80">
        <w:trPr>
          <w:trHeight w:val="1277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Количество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На конец   года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КЗ</w:t>
            </w:r>
          </w:p>
        </w:tc>
      </w:tr>
      <w:tr w:rsidR="004E3B80" w:rsidRPr="004E3B80" w:rsidTr="004E3B80">
        <w:trPr>
          <w:trHeight w:val="40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5 классы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59%</w:t>
            </w:r>
          </w:p>
        </w:tc>
      </w:tr>
      <w:tr w:rsidR="004E3B80" w:rsidRPr="004E3B80" w:rsidTr="004E3B80">
        <w:trPr>
          <w:trHeight w:val="40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6 классы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43%</w:t>
            </w:r>
          </w:p>
        </w:tc>
      </w:tr>
      <w:tr w:rsidR="004E3B80" w:rsidRPr="004E3B80" w:rsidTr="004E3B80">
        <w:trPr>
          <w:trHeight w:val="40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7 классы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48%</w:t>
            </w:r>
          </w:p>
        </w:tc>
      </w:tr>
      <w:tr w:rsidR="004E3B80" w:rsidRPr="004E3B80" w:rsidTr="004E3B80">
        <w:trPr>
          <w:trHeight w:val="40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8 классы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42%</w:t>
            </w:r>
          </w:p>
        </w:tc>
      </w:tr>
      <w:tr w:rsidR="004E3B80" w:rsidRPr="004E3B80" w:rsidTr="004E3B80">
        <w:trPr>
          <w:trHeight w:val="40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9 классы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52%</w:t>
            </w:r>
          </w:p>
        </w:tc>
      </w:tr>
      <w:tr w:rsidR="004E3B80" w:rsidRPr="004E3B80" w:rsidTr="004E3B80">
        <w:trPr>
          <w:trHeight w:val="42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Всего 5-9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49%</w:t>
            </w:r>
          </w:p>
        </w:tc>
      </w:tr>
      <w:tr w:rsidR="004E3B80" w:rsidRPr="004E3B80" w:rsidTr="004E3B80">
        <w:trPr>
          <w:trHeight w:val="40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 классы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25%</w:t>
            </w:r>
          </w:p>
        </w:tc>
      </w:tr>
      <w:tr w:rsidR="004E3B80" w:rsidRPr="004E3B80" w:rsidTr="004E3B80">
        <w:trPr>
          <w:trHeight w:val="40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sz w:val="24"/>
                <w:szCs w:val="24"/>
                <w:lang w:eastAsia="ru-RU"/>
              </w:rPr>
              <w:t>50%</w:t>
            </w:r>
          </w:p>
        </w:tc>
      </w:tr>
      <w:tr w:rsidR="004E3B80" w:rsidRPr="004E3B80" w:rsidTr="004E3B80">
        <w:trPr>
          <w:trHeight w:val="486"/>
        </w:trPr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10-11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4"/>
                <w:szCs w:val="24"/>
                <w:lang w:eastAsia="ru-RU"/>
              </w:rPr>
              <w:t>44%</w:t>
            </w:r>
          </w:p>
        </w:tc>
      </w:tr>
      <w:tr w:rsidR="004E3B80" w:rsidRPr="004E3B80" w:rsidTr="004E3B80">
        <w:trPr>
          <w:trHeight w:val="486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3B8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379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  <w:r w:rsidRPr="004E3B80"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  <w:t>58%</w:t>
            </w:r>
          </w:p>
        </w:tc>
      </w:tr>
    </w:tbl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5 по 9 класс основной школы на конец года  - 1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обучающихся. Все  обучающиеся аттестованы и переведены в следующий класс. Качество знаний составило 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49%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  На «4» и «5» обучается 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70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учащихся, отличников 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17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человек. С одной «3» - 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человек, с двумя «3» - 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Следует отметить, что качество знаний в 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  в основной школе повысилось на 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% по сравнению с прошлым годом. Но все еще недостаточно высокое по сравнению с начальной школой..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течение 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в гимназии осуществлялся педагогический мониторинг, одним из основных этапов которого является отслеживание и анализ качества обучения и успеваемости, анализ уровня промежуточной и итоговой аттестации по ступеням обучения,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целью контроля за уровнем сформированности ЗУН по предметам, а также контролем за уровнем преподавания обучающихся, проведены стартовые, полугодовые, итоговые контрольные работы по русскому языку, математике, алгебре, в конце учебного года по всем предметам прошли итоговые контрольные работы. Результаты контрольных работ дают объективную картину состояния качества знаний по предметам, помогают выявить пробелы в знаниях, своевременно скорректировать работу по их устранению.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Выводы: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проведенного анализа уровня обученности и качества знаний следует, что во всех классах наблюдается недостаточный уровень качества знаний обучающихся. Из данных таблиц следует, что особенно низкий процент качества знаний имеют учащиеся 8,9,10  классов.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Причинами таких показателей являются: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учителями недостаточно используются индивидуально – дифференцированные формы обучения;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не применяются разноуровневые виды проверочных работ;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слабо развита система контроля за выполнением домашних заданий;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на низком уровне организована работа со слабоуспевающими обучающимися, недостаточно в преподавании методов активизирующих познавательную деятельность, формирующую мотивацию обучения школьников.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основной школе остаются проблемы, которые необходимо решать: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уделять внимание повышению качества знаний;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уделять внимание работе со слабоуспевающими детьми;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использовать информационные технологии.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улучшения результатов в обучении и развитии учащихся необходимо поднять работу по совершенствованию педагогического мастерства, изучению и внедрению передового педагогического опыта.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Анализируя работу основной школы за 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учебный год, учитывая результаты, условия и причины, обеспечивающие показатели проверок, счит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 необходимым поставить перед МО учителей основной школы поставить перед</w:t>
      </w:r>
      <w:r w:rsidRPr="006E7CAC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собой на 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201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учебный год следующие задачи: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Осваивать и применять на практике инновационные педагогические технологии, способствующие повышению качества обучения, для реализации современных требований образования;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Создавать оптимальные условия для развития основных компетенций учащихся сообразно с их интересами, способностями и возможностями;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Повышать уровень общедидактической и методической подготовки педагогов;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Проводить обмен опытом успешной педагогической деятельности;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Выявлять, пропагандировать и осуществлять новые подходы к организации обучения и воспитания;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Создавать условия для самообразования педагогов.</w:t>
      </w:r>
    </w:p>
    <w:p w:rsidR="00167B04" w:rsidRPr="006E7CAC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3"/>
    <w:p w:rsidR="00167B04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7CAC">
        <w:rPr>
          <w:rFonts w:ascii="Times New Roman" w:hAnsi="Times New Roman" w:cs="Times New Roman"/>
          <w:b/>
          <w:sz w:val="28"/>
          <w:szCs w:val="28"/>
        </w:rPr>
        <w:t>9.Анализ показателей  деятельности гимназии  за  201</w:t>
      </w:r>
      <w:r w:rsidR="005C2BCA">
        <w:rPr>
          <w:rFonts w:ascii="Times New Roman" w:hAnsi="Times New Roman" w:cs="Times New Roman"/>
          <w:b/>
          <w:sz w:val="28"/>
          <w:szCs w:val="28"/>
        </w:rPr>
        <w:t>6</w:t>
      </w:r>
      <w:r w:rsidRPr="006E7CAC">
        <w:rPr>
          <w:rFonts w:ascii="Times New Roman" w:hAnsi="Times New Roman" w:cs="Times New Roman"/>
          <w:b/>
          <w:sz w:val="28"/>
          <w:szCs w:val="28"/>
        </w:rPr>
        <w:t>-201</w:t>
      </w:r>
      <w:r w:rsidR="005C2BCA">
        <w:rPr>
          <w:rFonts w:ascii="Times New Roman" w:hAnsi="Times New Roman" w:cs="Times New Roman"/>
          <w:b/>
          <w:sz w:val="28"/>
          <w:szCs w:val="28"/>
        </w:rPr>
        <w:t>7</w:t>
      </w:r>
      <w:r w:rsidRPr="006E7CAC">
        <w:rPr>
          <w:rFonts w:ascii="Times New Roman" w:hAnsi="Times New Roman" w:cs="Times New Roman"/>
          <w:b/>
          <w:sz w:val="28"/>
          <w:szCs w:val="28"/>
        </w:rPr>
        <w:t xml:space="preserve">  учебный  год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Анализ  показателей  деятельности  гимназии  ставит перед  гимназией  новые  задачи на  предстоящий  период</w:t>
      </w:r>
      <w:r w:rsidRPr="006E7CAC">
        <w:rPr>
          <w:rFonts w:ascii="Times New Roman" w:hAnsi="Times New Roman" w:cs="Times New Roman"/>
          <w:i/>
          <w:sz w:val="28"/>
          <w:szCs w:val="28"/>
        </w:rPr>
        <w:t>.</w:t>
      </w:r>
    </w:p>
    <w:p w:rsidR="00167B04" w:rsidRPr="006E7CAC" w:rsidRDefault="00167B04" w:rsidP="00AA748F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1.Повышение качества гимназического образования с целью формирования  личности способной нести личную ответственность за собственное благополучие и благополучие  общества, социально мобильной  и способной к быстрой  адаптации,</w:t>
      </w:r>
      <w:r w:rsidRPr="006E7CA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6E7CAC">
        <w:rPr>
          <w:rFonts w:ascii="Times New Roman" w:hAnsi="Times New Roman" w:cs="Times New Roman"/>
          <w:sz w:val="28"/>
          <w:szCs w:val="28"/>
        </w:rPr>
        <w:t>умеющей работать в коллективе, исполняющей правила и инструкции, и в то же время способной творчески мыслить и находить нестандартные решения;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на уровне  начального образования –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индивидуальных способностей и склонностей гимназистов в урочной и внеурочной деятельности, </w:t>
      </w:r>
      <w:r w:rsidRPr="006E7CAC">
        <w:rPr>
          <w:rFonts w:ascii="Times New Roman" w:hAnsi="Times New Roman" w:cs="Times New Roman"/>
          <w:sz w:val="28"/>
          <w:szCs w:val="28"/>
        </w:rPr>
        <w:t xml:space="preserve">  целенаправленное развитие духовно-нравственной сферы обучающихся, обеспечение высокого уровня православного образования. 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E7CAC">
        <w:rPr>
          <w:rFonts w:ascii="Times New Roman" w:hAnsi="Times New Roman" w:cs="Times New Roman"/>
          <w:sz w:val="28"/>
          <w:szCs w:val="28"/>
        </w:rPr>
        <w:t xml:space="preserve">а уровне  основного  общего  образования – </w:t>
      </w:r>
      <w:r w:rsidRPr="006E7CAC">
        <w:rPr>
          <w:rStyle w:val="a3"/>
          <w:rFonts w:ascii="Times New Roman" w:eastAsia="OpenSymbol" w:hAnsi="Times New Roman" w:cs="Times New Roman"/>
          <w:b w:val="0"/>
          <w:sz w:val="28"/>
          <w:szCs w:val="28"/>
        </w:rPr>
        <w:t>направленность образовательного процесса на достижение метапредметных результатов</w:t>
      </w:r>
      <w:r w:rsidRPr="006E7CAC">
        <w:rPr>
          <w:rFonts w:ascii="Times New Roman" w:hAnsi="Times New Roman" w:cs="Times New Roman"/>
          <w:sz w:val="28"/>
          <w:szCs w:val="28"/>
        </w:rPr>
        <w:t>, построение целостной системы непрерывного православного образования на принципах Христоцентричности, преемственности, единства, верности традициям.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на  уровне  среднего  общего  образования – организация обучения гимназистов по </w:t>
      </w:r>
      <w:r w:rsidRPr="006E7CA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6E7CAC">
        <w:rPr>
          <w:rFonts w:ascii="Times New Roman" w:hAnsi="Times New Roman" w:cs="Times New Roman"/>
          <w:sz w:val="28"/>
          <w:szCs w:val="28"/>
        </w:rPr>
        <w:t>собственной  индивидуальной образовательной траектории, формирование у обучающихся целостного христианского мировоззрения, развитого религиозно-нравственного чувства, национального самосознания и гражданской ответственности</w:t>
      </w:r>
    </w:p>
    <w:p w:rsidR="00167B04" w:rsidRPr="006E7CAC" w:rsidRDefault="00167B04" w:rsidP="00AA748F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7CAC">
        <w:rPr>
          <w:rFonts w:ascii="Times New Roman" w:hAnsi="Times New Roman"/>
          <w:sz w:val="28"/>
          <w:szCs w:val="28"/>
        </w:rPr>
        <w:t>2.Повышение эффективности воспитательной деятельности за счёт совершенствования форм и методов эффективного воспитания, способствующих приобщению учащихся к опыту содержательной разнообразной деятельности на благо гимназии и города; преобразования плана воспитательной работы с классным коллективом  в образовательную программу класса; расширения сферы дополнительного образования и внеурочной деятельности для наиболее полного раскрытия индивидуальных возможностей учащихся  гимназии.</w:t>
      </w:r>
    </w:p>
    <w:p w:rsidR="00167B04" w:rsidRPr="006E7CAC" w:rsidRDefault="00167B04" w:rsidP="00AA748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3.Формирование позитивного отношения родителей к происходящим в гимназии событиям через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>создание системы</w:t>
      </w:r>
      <w:r w:rsidRPr="006E7CAC">
        <w:rPr>
          <w:rFonts w:ascii="Times New Roman" w:hAnsi="Times New Roman" w:cs="Times New Roman"/>
          <w:sz w:val="28"/>
          <w:szCs w:val="28"/>
        </w:rPr>
        <w:t xml:space="preserve"> единства и взаимодействия Церкви, семьи и школы в деле воспитания обучающихся, программы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 xml:space="preserve"> активного оповещения родителей, просвещение и привлечение родителей  к содействию в образовании, воспитании и развитии своих детей, совместного посещения субботних Литургий, организация внеурочной деятельности; </w:t>
      </w:r>
      <w:r w:rsidRPr="006E7CAC">
        <w:rPr>
          <w:rFonts w:ascii="Times New Roman" w:hAnsi="Times New Roman" w:cs="Times New Roman"/>
          <w:sz w:val="28"/>
          <w:szCs w:val="28"/>
        </w:rPr>
        <w:t xml:space="preserve">внедрение  форм родительского самоуправления. </w:t>
      </w:r>
    </w:p>
    <w:p w:rsidR="00167B04" w:rsidRPr="006E7CAC" w:rsidRDefault="00167B04" w:rsidP="00AA748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4.Сохранение и усиление команды, открытых ко всему новому учителей. Развитие школьной инфраструктуры, оснащение современным   высокотехнологичным оборудованием с целью  создания современной информационно насыщенной образовательной среды с широким применением новых информационно-коммуникативных технологий, обеспечивающих качественные изменения в организации и содержании образовательного процесса.</w:t>
      </w:r>
    </w:p>
    <w:p w:rsidR="00167B04" w:rsidRPr="006E7CAC" w:rsidRDefault="00167B04" w:rsidP="00AA748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5.Укрепление общественного статуса гимназии как образовательного учреждения образцовой Христианской  культуры;</w:t>
      </w:r>
    </w:p>
    <w:p w:rsidR="00167B04" w:rsidRPr="006E7CAC" w:rsidRDefault="00167B04" w:rsidP="00AA748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формирование имиджа гимназии как гимназии </w:t>
      </w:r>
      <w:r w:rsidRPr="006E7CAC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ориентированной на достижение учащимися повышенного уровня образования в широких областях знаний с четко выраженной гуманитарной направленностью, включающей дополнительную подготовку по латинскому языку, истории, Церковным дисциплинам</w:t>
      </w:r>
      <w:r w:rsidRPr="006E7CAC">
        <w:rPr>
          <w:rFonts w:ascii="Times New Roman" w:hAnsi="Times New Roman" w:cs="Times New Roman"/>
          <w:sz w:val="28"/>
          <w:szCs w:val="28"/>
        </w:rPr>
        <w:t xml:space="preserve">  отвечающей высоким требованиям, предъявляемым к современной школе;</w:t>
      </w:r>
    </w:p>
    <w:p w:rsidR="00167B04" w:rsidRPr="006E7CAC" w:rsidRDefault="00167B04" w:rsidP="00AA748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сохранение и преумножение традиции гимназии;</w:t>
      </w:r>
    </w:p>
    <w:p w:rsidR="00167B04" w:rsidRPr="006E7CAC" w:rsidRDefault="00167B04" w:rsidP="00AA748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совершенствование  информационной службы, обеспечивающей оперативное информирование учащихся, педагогов, родителей, о жизни гимназии; </w:t>
      </w:r>
    </w:p>
    <w:p w:rsidR="00167B04" w:rsidRPr="006E7CAC" w:rsidRDefault="00167B04" w:rsidP="005C2BCA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придание всем мероприятиям гимназии статус «открытых» для родителей, социальных партнеров, предс</w:t>
      </w:r>
      <w:r w:rsidR="005C2BCA">
        <w:rPr>
          <w:rFonts w:ascii="Times New Roman" w:hAnsi="Times New Roman" w:cs="Times New Roman"/>
          <w:sz w:val="28"/>
          <w:szCs w:val="28"/>
        </w:rPr>
        <w:t>тавителей ОУ  города и региона.</w:t>
      </w:r>
    </w:p>
    <w:p w:rsidR="003A40F5" w:rsidRDefault="003A40F5" w:rsidP="00AA748F">
      <w:pPr>
        <w:spacing w:line="360" w:lineRule="auto"/>
      </w:pPr>
    </w:p>
    <w:sectPr w:rsidR="003A40F5" w:rsidSect="004E3B80">
      <w:footerReference w:type="default" r:id="rId9"/>
      <w:pgSz w:w="11906" w:h="16838"/>
      <w:pgMar w:top="720" w:right="720" w:bottom="962" w:left="720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D85" w:rsidRDefault="00961D85" w:rsidP="00A1599A">
      <w:pPr>
        <w:spacing w:after="0" w:line="240" w:lineRule="auto"/>
      </w:pPr>
      <w:r>
        <w:separator/>
      </w:r>
    </w:p>
  </w:endnote>
  <w:endnote w:type="continuationSeparator" w:id="0">
    <w:p w:rsidR="00961D85" w:rsidRDefault="00961D85" w:rsidP="00A1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785" w:rsidRDefault="006A1785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D85" w:rsidRDefault="00961D85" w:rsidP="00A1599A">
      <w:pPr>
        <w:spacing w:after="0" w:line="240" w:lineRule="auto"/>
      </w:pPr>
      <w:r>
        <w:separator/>
      </w:r>
    </w:p>
  </w:footnote>
  <w:footnote w:type="continuationSeparator" w:id="0">
    <w:p w:rsidR="00961D85" w:rsidRDefault="00961D85" w:rsidP="00A15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902FB"/>
    <w:multiLevelType w:val="hybridMultilevel"/>
    <w:tmpl w:val="9C2A7AF4"/>
    <w:lvl w:ilvl="0" w:tplc="5D249528"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" w15:restartNumberingAfterBreak="0">
    <w:nsid w:val="14A3593C"/>
    <w:multiLevelType w:val="hybridMultilevel"/>
    <w:tmpl w:val="20141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74D7B"/>
    <w:multiLevelType w:val="hybridMultilevel"/>
    <w:tmpl w:val="4094C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FA201F"/>
    <w:multiLevelType w:val="hybridMultilevel"/>
    <w:tmpl w:val="019AE9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B33ADF"/>
    <w:multiLevelType w:val="hybridMultilevel"/>
    <w:tmpl w:val="827411C2"/>
    <w:lvl w:ilvl="0" w:tplc="0CDA5A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02369"/>
    <w:multiLevelType w:val="hybridMultilevel"/>
    <w:tmpl w:val="4C4C6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AC57C8"/>
    <w:multiLevelType w:val="hybridMultilevel"/>
    <w:tmpl w:val="DE841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04520B"/>
    <w:multiLevelType w:val="hybridMultilevel"/>
    <w:tmpl w:val="5B043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915A6B"/>
    <w:multiLevelType w:val="hybridMultilevel"/>
    <w:tmpl w:val="079415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4605594"/>
    <w:multiLevelType w:val="hybridMultilevel"/>
    <w:tmpl w:val="CEB8E2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7960DFC"/>
    <w:multiLevelType w:val="hybridMultilevel"/>
    <w:tmpl w:val="8BAE1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A563B5"/>
    <w:multiLevelType w:val="hybridMultilevel"/>
    <w:tmpl w:val="B0C40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9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04"/>
    <w:rsid w:val="00002F22"/>
    <w:rsid w:val="00075B9C"/>
    <w:rsid w:val="000F1E3D"/>
    <w:rsid w:val="00123003"/>
    <w:rsid w:val="00153AF1"/>
    <w:rsid w:val="00167B04"/>
    <w:rsid w:val="00185E9B"/>
    <w:rsid w:val="001B567B"/>
    <w:rsid w:val="0033090C"/>
    <w:rsid w:val="003A40F5"/>
    <w:rsid w:val="004749AC"/>
    <w:rsid w:val="004E3B80"/>
    <w:rsid w:val="00503637"/>
    <w:rsid w:val="00515B1D"/>
    <w:rsid w:val="005C2BCA"/>
    <w:rsid w:val="00601AD8"/>
    <w:rsid w:val="006A1785"/>
    <w:rsid w:val="006E75CA"/>
    <w:rsid w:val="007069CB"/>
    <w:rsid w:val="00770CE9"/>
    <w:rsid w:val="00776477"/>
    <w:rsid w:val="0077658F"/>
    <w:rsid w:val="007E7097"/>
    <w:rsid w:val="009030FB"/>
    <w:rsid w:val="0091068B"/>
    <w:rsid w:val="0094361D"/>
    <w:rsid w:val="00961D85"/>
    <w:rsid w:val="0098462C"/>
    <w:rsid w:val="0098789F"/>
    <w:rsid w:val="00A1599A"/>
    <w:rsid w:val="00AA748F"/>
    <w:rsid w:val="00B42AEE"/>
    <w:rsid w:val="00B70002"/>
    <w:rsid w:val="00B959BE"/>
    <w:rsid w:val="00B96200"/>
    <w:rsid w:val="00BA59D0"/>
    <w:rsid w:val="00BA6DEA"/>
    <w:rsid w:val="00C37535"/>
    <w:rsid w:val="00C5533B"/>
    <w:rsid w:val="00C74A1D"/>
    <w:rsid w:val="00C92A90"/>
    <w:rsid w:val="00CB192E"/>
    <w:rsid w:val="00CE78FA"/>
    <w:rsid w:val="00D8524C"/>
    <w:rsid w:val="00F0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9095BF-6A04-42C0-AAAD-3808F7A7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B04"/>
    <w:pPr>
      <w:suppressAutoHyphens/>
      <w:spacing w:before="0" w:beforeAutospacing="0" w:after="200" w:afterAutospacing="0"/>
      <w:ind w:firstLine="0"/>
      <w:jc w:val="left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67B04"/>
    <w:rPr>
      <w:b/>
      <w:bCs/>
    </w:rPr>
  </w:style>
  <w:style w:type="character" w:customStyle="1" w:styleId="Zag11">
    <w:name w:val="Zag_11"/>
    <w:rsid w:val="00167B04"/>
  </w:style>
  <w:style w:type="paragraph" w:styleId="a4">
    <w:name w:val="List Paragraph"/>
    <w:basedOn w:val="a"/>
    <w:uiPriority w:val="34"/>
    <w:qFormat/>
    <w:rsid w:val="00167B04"/>
    <w:pPr>
      <w:ind w:left="720"/>
    </w:pPr>
    <w:rPr>
      <w:rFonts w:cs="Times New Roman"/>
    </w:rPr>
  </w:style>
  <w:style w:type="paragraph" w:styleId="a5">
    <w:name w:val="footer"/>
    <w:basedOn w:val="a"/>
    <w:link w:val="a6"/>
    <w:rsid w:val="00167B0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167B04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No Spacing"/>
    <w:uiPriority w:val="1"/>
    <w:qFormat/>
    <w:rsid w:val="00167B04"/>
    <w:pPr>
      <w:suppressAutoHyphens/>
      <w:spacing w:before="0" w:beforeAutospacing="0" w:after="0" w:afterAutospacing="0" w:line="240" w:lineRule="auto"/>
      <w:ind w:firstLine="0"/>
      <w:jc w:val="left"/>
    </w:pPr>
    <w:rPr>
      <w:rFonts w:ascii="Calibri" w:eastAsia="Calibri" w:hAnsi="Calibri" w:cs="Calibri"/>
      <w:kern w:val="1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6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7B04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9030FB"/>
  </w:style>
  <w:style w:type="character" w:styleId="aa">
    <w:name w:val="Hyperlink"/>
    <w:uiPriority w:val="99"/>
    <w:unhideWhenUsed/>
    <w:rsid w:val="00A1599A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A1599A"/>
    <w:pPr>
      <w:suppressAutoHyphens w:val="0"/>
    </w:pPr>
    <w:rPr>
      <w:rFonts w:eastAsia="Calibri" w:cs="Times New Roman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A1599A"/>
    <w:rPr>
      <w:rFonts w:ascii="Calibri" w:eastAsia="Calibri" w:hAnsi="Calibri" w:cs="Times New Roman"/>
      <w:sz w:val="20"/>
      <w:szCs w:val="20"/>
      <w:lang w:val="en-US"/>
    </w:rPr>
  </w:style>
  <w:style w:type="character" w:styleId="ad">
    <w:name w:val="footnote reference"/>
    <w:uiPriority w:val="99"/>
    <w:semiHidden/>
    <w:unhideWhenUsed/>
    <w:rsid w:val="00A1599A"/>
    <w:rPr>
      <w:vertAlign w:val="superscript"/>
    </w:rPr>
  </w:style>
  <w:style w:type="table" w:styleId="ae">
    <w:name w:val="Table Grid"/>
    <w:basedOn w:val="a1"/>
    <w:uiPriority w:val="59"/>
    <w:rsid w:val="006A1785"/>
    <w:pPr>
      <w:spacing w:before="0" w:beforeAutospacing="0" w:after="0" w:afterAutospacing="0" w:line="240" w:lineRule="auto"/>
    </w:pPr>
    <w:rPr>
      <w:rFonts w:ascii="Times New Roman" w:hAnsi="Times New Roman" w:cs="Times New Roman"/>
      <w:kern w:val="28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7394</Words>
  <Characters>42146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KOMP_TRUD</cp:lastModifiedBy>
  <cp:revision>2</cp:revision>
  <dcterms:created xsi:type="dcterms:W3CDTF">2017-10-26T09:33:00Z</dcterms:created>
  <dcterms:modified xsi:type="dcterms:W3CDTF">2017-10-26T09:33:00Z</dcterms:modified>
</cp:coreProperties>
</file>