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00D5" w14:textId="77777777" w:rsidR="008F2217" w:rsidRPr="002C2BC9" w:rsidRDefault="008F2217" w:rsidP="002C2BC9">
      <w:pPr>
        <w:shd w:val="clear" w:color="auto" w:fill="FFFFFF"/>
        <w:spacing w:before="360" w:after="24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Библиотека</w:t>
      </w:r>
    </w:p>
    <w:p w14:paraId="0C9AA90C" w14:textId="03754396" w:rsidR="008F2217" w:rsidRPr="002C2BC9" w:rsidRDefault="002C2BC9" w:rsidP="002C2BC9">
      <w:pPr>
        <w:shd w:val="clear" w:color="auto" w:fill="FFFFFF"/>
        <w:spacing w:before="90"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F2217"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Библиотека снабжена рабочими зонами, оборудованным читальным залом. Также, в библиотеке имеется доступ к информационным системам и информационно-телекоммуникационным сетям. </w:t>
      </w:r>
    </w:p>
    <w:p w14:paraId="2453F7A5" w14:textId="6B1F8CE6" w:rsidR="008F2217" w:rsidRPr="002C2BC9" w:rsidRDefault="008F2217" w:rsidP="002C2BC9">
      <w:pPr>
        <w:shd w:val="clear" w:color="auto" w:fill="FFFFFF"/>
        <w:spacing w:before="270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библиотеке </w:t>
      </w:r>
      <w:r w:rsid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ЧОУ гимназии во имя Святителя Николая Чудотворца </w:t>
      </w:r>
    </w:p>
    <w:p w14:paraId="7A7E67A7" w14:textId="77777777" w:rsidR="008F2217" w:rsidRPr="002C2BC9" w:rsidRDefault="008F2217" w:rsidP="002C2BC9">
      <w:pPr>
        <w:shd w:val="clear" w:color="auto" w:fill="FFFFFF"/>
        <w:spacing w:before="270" w:after="15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работы библиотеки</w:t>
      </w:r>
    </w:p>
    <w:p w14:paraId="5E5B5C97" w14:textId="5285EF88" w:rsidR="008F2217" w:rsidRPr="002C2BC9" w:rsidRDefault="008F2217" w:rsidP="002C2BC9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 – пятница: с 09.00 до </w:t>
      </w:r>
      <w:r w:rsid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Выходной: </w:t>
      </w:r>
      <w:r w:rsid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суббота, </w:t>
      </w:r>
      <w:r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</w:t>
      </w:r>
      <w:r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14:paraId="71FBEE7C" w14:textId="07D451B0" w:rsidR="008F2217" w:rsidRPr="002C2BC9" w:rsidRDefault="008F2217" w:rsidP="002C2BC9">
      <w:pPr>
        <w:shd w:val="clear" w:color="auto" w:fill="FFFFFF"/>
        <w:spacing w:before="90"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размещена </w:t>
      </w:r>
      <w:r w:rsidR="00FE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этаже</w:t>
      </w:r>
      <w:r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учреждения. Общая площадь библиотеки составляет </w:t>
      </w:r>
      <w:r w:rsidR="00FE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67,4</w:t>
      </w:r>
      <w:r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м2.</w:t>
      </w:r>
      <w:r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Библиотека состоит из читального зала на </w:t>
      </w:r>
      <w:r w:rsidR="00FE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посадочных мест и книгохранилища. </w:t>
      </w:r>
      <w:r w:rsidR="00FE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 укомплектована учебной, художественной, научно-популярной, справочной, энциклопедической литературой</w:t>
      </w:r>
      <w:r w:rsidR="00FE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F8FEE2" w14:textId="774E72A0" w:rsidR="008F2217" w:rsidRPr="002C2BC9" w:rsidRDefault="008F2217" w:rsidP="002C2BC9">
      <w:pPr>
        <w:shd w:val="clear" w:color="auto" w:fill="FFFFFF"/>
        <w:spacing w:before="90"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C6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Входная группа библиотеки позволяет беспрепятственно посещать ее инвалидами и лицами с ОВЗ. Специально оборудованные места для использования инвалидами и лицами с ОВЗ в библиотеки имеются</w:t>
      </w:r>
      <w:bookmarkEnd w:id="0"/>
      <w:r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</w:t>
      </w:r>
    </w:p>
    <w:p w14:paraId="33571D69" w14:textId="15BF865F" w:rsidR="008F2217" w:rsidRPr="002C2BC9" w:rsidRDefault="008F2217" w:rsidP="002C2BC9">
      <w:pPr>
        <w:shd w:val="clear" w:color="auto" w:fill="FFFFFF"/>
        <w:spacing w:before="90"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Библиотека снабжена рабочими зонами, оборудованным читальным залом. Также, в библиотеке имеется доступ к информационным системам и информационно-телекоммуникационным сетям. </w:t>
      </w:r>
    </w:p>
    <w:p w14:paraId="301021E8" w14:textId="77777777" w:rsidR="008F2217" w:rsidRPr="002C2BC9" w:rsidRDefault="008F2217" w:rsidP="002C2BC9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01.09.2022 года библиотечный фонд образовательного учреждения обеспечивает обучающихся учебниками на 100%</w:t>
      </w:r>
    </w:p>
    <w:p w14:paraId="75F1962C" w14:textId="77777777" w:rsidR="008F2217" w:rsidRPr="002C2BC9" w:rsidRDefault="008F2217" w:rsidP="002C2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A017F1" wp14:editId="66C33265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5757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501B0E78" w14:textId="77777777" w:rsidR="008F2217" w:rsidRPr="002C2BC9" w:rsidRDefault="008F2217" w:rsidP="002C2BC9">
      <w:pPr>
        <w:shd w:val="clear" w:color="auto" w:fill="FFFFFF"/>
        <w:spacing w:before="30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 библиотеки</w:t>
      </w:r>
    </w:p>
    <w:p w14:paraId="3906EE6E" w14:textId="77777777" w:rsidR="008F2217" w:rsidRPr="002C2BC9" w:rsidRDefault="008F2217" w:rsidP="002C2B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Площадь библиотеки</w:t>
      </w:r>
    </w:p>
    <w:p w14:paraId="59F5CDD2" w14:textId="17D011F5" w:rsidR="008F2217" w:rsidRPr="002C2BC9" w:rsidRDefault="00FE37B6" w:rsidP="002C2BC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67,4</w:t>
      </w:r>
      <w:r w:rsidR="008F2217"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м2</w:t>
      </w:r>
    </w:p>
    <w:p w14:paraId="45E5E5A7" w14:textId="77777777" w:rsidR="008F2217" w:rsidRPr="002C2BC9" w:rsidRDefault="008F2217" w:rsidP="002C2B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Площадь читального зала</w:t>
      </w:r>
    </w:p>
    <w:p w14:paraId="1FA814E2" w14:textId="7CD82839" w:rsidR="008F2217" w:rsidRPr="002C2BC9" w:rsidRDefault="00FE37B6" w:rsidP="002C2BC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36,1</w:t>
      </w:r>
      <w:r w:rsidRPr="00FE3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м2</w:t>
      </w:r>
    </w:p>
    <w:p w14:paraId="0E35D415" w14:textId="77777777" w:rsidR="008F2217" w:rsidRPr="002C2BC9" w:rsidRDefault="008F2217" w:rsidP="002C2B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Посадочных мест в читальном зале</w:t>
      </w:r>
    </w:p>
    <w:p w14:paraId="4215E306" w14:textId="4953084A" w:rsidR="008F2217" w:rsidRPr="002C2BC9" w:rsidRDefault="00FE37B6" w:rsidP="002C2BC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F2217"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14:paraId="4209DC16" w14:textId="0B8C1ED4" w:rsidR="008F2217" w:rsidRPr="002C2BC9" w:rsidRDefault="008F2217" w:rsidP="00FE37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712F38" wp14:editId="362D7214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6DDE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</w:p>
    <w:p w14:paraId="33F6B6B0" w14:textId="77777777" w:rsidR="008F2217" w:rsidRPr="002C2BC9" w:rsidRDefault="008F2217" w:rsidP="002C2B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 с выходом в сеть Интернет</w:t>
      </w:r>
    </w:p>
    <w:p w14:paraId="1ACB524F" w14:textId="77777777" w:rsidR="008F2217" w:rsidRPr="002C2BC9" w:rsidRDefault="008F2217" w:rsidP="002C2BC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14:paraId="05216869" w14:textId="77777777" w:rsidR="008F2217" w:rsidRPr="002C2BC9" w:rsidRDefault="008F2217" w:rsidP="002C2B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системный блок</w:t>
      </w:r>
    </w:p>
    <w:p w14:paraId="6DAF3119" w14:textId="77777777" w:rsidR="008F2217" w:rsidRPr="002C2BC9" w:rsidRDefault="008F2217" w:rsidP="002C2BC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14:paraId="0B2E2804" w14:textId="69AD462B" w:rsidR="008F2217" w:rsidRPr="002C2BC9" w:rsidRDefault="008F2217" w:rsidP="002C2B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МФУ </w:t>
      </w:r>
    </w:p>
    <w:p w14:paraId="04C1C93E" w14:textId="77777777" w:rsidR="008F2217" w:rsidRPr="002C2BC9" w:rsidRDefault="008F2217" w:rsidP="002C2BC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14:paraId="01F9749F" w14:textId="77777777" w:rsidR="008F2217" w:rsidRPr="002C2BC9" w:rsidRDefault="008F2217" w:rsidP="002C2B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стеллажи</w:t>
      </w:r>
    </w:p>
    <w:p w14:paraId="59FBA970" w14:textId="77777777" w:rsidR="008F2217" w:rsidRPr="002C2BC9" w:rsidRDefault="008F2217" w:rsidP="002C2BC9">
      <w:p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</w:t>
      </w:r>
    </w:p>
    <w:p w14:paraId="4204FDD8" w14:textId="77777777" w:rsidR="003853ED" w:rsidRPr="002C2BC9" w:rsidRDefault="003853ED" w:rsidP="002C2B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853ED" w:rsidRPr="002C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88"/>
    <w:rsid w:val="002C2BC9"/>
    <w:rsid w:val="003853ED"/>
    <w:rsid w:val="008A7A88"/>
    <w:rsid w:val="008F2217"/>
    <w:rsid w:val="00AC6F39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C534"/>
  <w15:chartTrackingRefBased/>
  <w15:docId w15:val="{3740E642-155B-4B18-A95B-5AE9D89C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26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6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6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1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2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4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8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72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96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34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71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52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142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38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01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15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80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195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659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32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965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25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97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31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52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79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69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6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1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27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27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24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32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292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18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785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47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66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8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69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2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603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Komp_212</dc:creator>
  <cp:keywords/>
  <dc:description/>
  <cp:lastModifiedBy>Komp_212</cp:lastModifiedBy>
  <cp:revision>7</cp:revision>
  <dcterms:created xsi:type="dcterms:W3CDTF">2023-04-27T12:25:00Z</dcterms:created>
  <dcterms:modified xsi:type="dcterms:W3CDTF">2023-05-23T07:26:00Z</dcterms:modified>
</cp:coreProperties>
</file>