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2EAB" w14:textId="626BEA4F" w:rsidR="00675180" w:rsidRPr="00675180" w:rsidRDefault="00675180" w:rsidP="00675180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</w:t>
      </w:r>
      <w:r w:rsidR="0043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специальных условиях питания</w:t>
      </w:r>
      <w:r w:rsidRPr="00675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E8F5A32" w14:textId="77777777" w:rsidR="00675180" w:rsidRPr="00675180" w:rsidRDefault="00675180" w:rsidP="00675180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75180">
        <w:rPr>
          <w:color w:val="000000"/>
          <w:sz w:val="28"/>
          <w:szCs w:val="28"/>
        </w:rPr>
        <w:t>Специальные условия питания:</w:t>
      </w:r>
    </w:p>
    <w:p w14:paraId="1C8415EB" w14:textId="1729EB78" w:rsidR="00675180" w:rsidRPr="00675180" w:rsidRDefault="00675180" w:rsidP="00675180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75180">
        <w:rPr>
          <w:color w:val="000000"/>
          <w:sz w:val="28"/>
          <w:szCs w:val="28"/>
        </w:rPr>
        <w:t xml:space="preserve">Столовая </w:t>
      </w:r>
      <w:r>
        <w:rPr>
          <w:color w:val="000000"/>
          <w:sz w:val="28"/>
          <w:szCs w:val="28"/>
        </w:rPr>
        <w:t>гимназии</w:t>
      </w:r>
      <w:r w:rsidRPr="00675180">
        <w:rPr>
          <w:color w:val="000000"/>
          <w:sz w:val="28"/>
          <w:szCs w:val="28"/>
        </w:rPr>
        <w:t xml:space="preserve"> расположена на первом этаже здани</w:t>
      </w:r>
      <w:r>
        <w:rPr>
          <w:color w:val="000000"/>
          <w:sz w:val="28"/>
          <w:szCs w:val="28"/>
        </w:rPr>
        <w:t>я</w:t>
      </w:r>
      <w:r w:rsidRPr="00675180">
        <w:rPr>
          <w:color w:val="000000"/>
          <w:sz w:val="28"/>
          <w:szCs w:val="28"/>
        </w:rPr>
        <w:t>, что обеспечивает ее доступность, в том числе для обучающихся с ограниченными возможностями здоровья. Обучающиеся с ограниченными возможностями здоровья обеспечиваются бесплатным двухразовым питанием.</w:t>
      </w:r>
    </w:p>
    <w:p w14:paraId="4651F0F3" w14:textId="77777777" w:rsidR="00675180" w:rsidRDefault="00675180" w:rsidP="00675180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75180">
        <w:rPr>
          <w:color w:val="000000"/>
          <w:sz w:val="28"/>
          <w:szCs w:val="28"/>
        </w:rPr>
        <w:t>Необходимости в создании специальных условий организации питания для инвалидов и лиц с ограниченными возможностями здоровья в образовательной организации нет, в виду отсутствия обучающихся, требующих создания специальных условий доступной среды.</w:t>
      </w:r>
    </w:p>
    <w:p w14:paraId="5DFDD405" w14:textId="0E444F37" w:rsidR="007F63E3" w:rsidRPr="00675180" w:rsidRDefault="00675180" w:rsidP="00675180">
      <w:pPr>
        <w:pStyle w:val="a3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 w:rsidRPr="00675180">
        <w:rPr>
          <w:color w:val="000000"/>
          <w:sz w:val="28"/>
          <w:szCs w:val="28"/>
        </w:rPr>
        <w:t>Общежития, интерната, в том числе приспособленных для использования инвалидами и лицами с ограниченными возможностями здоровья, в образовательной организации нет</w:t>
      </w:r>
      <w:r>
        <w:rPr>
          <w:color w:val="000000"/>
          <w:sz w:val="28"/>
          <w:szCs w:val="28"/>
        </w:rPr>
        <w:t>.</w:t>
      </w:r>
    </w:p>
    <w:sectPr w:rsidR="007F63E3" w:rsidRPr="006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B4023"/>
    <w:multiLevelType w:val="multilevel"/>
    <w:tmpl w:val="5A80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4D"/>
    <w:rsid w:val="00433904"/>
    <w:rsid w:val="00675180"/>
    <w:rsid w:val="007F63E3"/>
    <w:rsid w:val="00B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4F6A"/>
  <w15:chartTrackingRefBased/>
  <w15:docId w15:val="{4C75D4AE-1D61-453D-A84F-99EBDD0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Komp_212</dc:creator>
  <cp:keywords/>
  <dc:description/>
  <cp:lastModifiedBy>Komp_212</cp:lastModifiedBy>
  <cp:revision>4</cp:revision>
  <dcterms:created xsi:type="dcterms:W3CDTF">2023-04-05T13:10:00Z</dcterms:created>
  <dcterms:modified xsi:type="dcterms:W3CDTF">2023-05-23T07:23:00Z</dcterms:modified>
</cp:coreProperties>
</file>